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A55FD" w:rsidRDefault="00EC0906" w:rsidP="00AA55FD">
      <w:pPr>
        <w:ind w:firstLineChars="950" w:firstLine="2670"/>
        <w:rPr>
          <w:rFonts w:asciiTheme="minorEastAsia" w:eastAsiaTheme="minorEastAsia" w:hAnsiTheme="minorEastAsia"/>
          <w:b/>
          <w:sz w:val="28"/>
          <w:szCs w:val="28"/>
        </w:rPr>
      </w:pPr>
      <w:r w:rsidRPr="00AA55FD">
        <w:rPr>
          <w:rFonts w:asciiTheme="minorEastAsia" w:eastAsiaTheme="minorEastAsia" w:hAnsiTheme="minorEastAsia" w:hint="eastAsia"/>
          <w:b/>
          <w:sz w:val="28"/>
          <w:szCs w:val="28"/>
        </w:rPr>
        <w:t>粉末流动性测试仪</w:t>
      </w:r>
      <w:r w:rsidR="00956589">
        <w:rPr>
          <w:rFonts w:asciiTheme="minorEastAsia" w:eastAsiaTheme="minorEastAsia" w:hAnsiTheme="minorEastAsia" w:hint="eastAsia"/>
          <w:b/>
          <w:sz w:val="28"/>
          <w:szCs w:val="28"/>
        </w:rPr>
        <w:t>检测项目及含义</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流动性指数是综合休止角、崩溃角、平板角、分散度、松装密度、振实密度等参</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数，通过上述测试数据得到差角、压缩度、空隙率、</w:t>
      </w:r>
      <w:proofErr w:type="gramStart"/>
      <w:r w:rsidRPr="00AA55FD">
        <w:rPr>
          <w:rFonts w:asciiTheme="minorEastAsia" w:eastAsiaTheme="minorEastAsia" w:hAnsiTheme="minorEastAsia" w:hint="eastAsia"/>
          <w:sz w:val="28"/>
          <w:szCs w:val="28"/>
        </w:rPr>
        <w:t>均齐度等</w:t>
      </w:r>
      <w:proofErr w:type="gramEnd"/>
      <w:r w:rsidRPr="00AA55FD">
        <w:rPr>
          <w:rFonts w:asciiTheme="minorEastAsia" w:eastAsiaTheme="minorEastAsia" w:hAnsiTheme="minorEastAsia" w:hint="eastAsia"/>
          <w:sz w:val="28"/>
          <w:szCs w:val="28"/>
        </w:rPr>
        <w:t>指标，还能通过卡</w:t>
      </w:r>
      <w:proofErr w:type="gramStart"/>
      <w:r w:rsidRPr="00AA55FD">
        <w:rPr>
          <w:rFonts w:asciiTheme="minorEastAsia" w:eastAsiaTheme="minorEastAsia" w:hAnsiTheme="minorEastAsia" w:hint="eastAsia"/>
          <w:sz w:val="28"/>
          <w:szCs w:val="28"/>
        </w:rPr>
        <w:t>尔指数</w:t>
      </w:r>
      <w:proofErr w:type="gramEnd"/>
      <w:r w:rsidRPr="00AA55FD">
        <w:rPr>
          <w:rFonts w:asciiTheme="minorEastAsia" w:eastAsiaTheme="minorEastAsia" w:hAnsiTheme="minorEastAsia"/>
          <w:sz w:val="28"/>
          <w:szCs w:val="28"/>
        </w:rPr>
        <w:t xml:space="preserve"> </w:t>
      </w:r>
      <w:r w:rsidRPr="00AA55FD">
        <w:rPr>
          <w:rFonts w:asciiTheme="minorEastAsia" w:eastAsiaTheme="minorEastAsia" w:hAnsiTheme="minorEastAsia" w:hint="eastAsia"/>
          <w:sz w:val="28"/>
          <w:szCs w:val="28"/>
        </w:rPr>
        <w:t>得到流动性指数、喷流性指数等参数</w:t>
      </w:r>
      <w:r w:rsidRPr="00AA55FD">
        <w:rPr>
          <w:rFonts w:asciiTheme="minorEastAsia" w:eastAsiaTheme="minorEastAsia" w:hAnsiTheme="minorEastAsia"/>
          <w:sz w:val="28"/>
          <w:szCs w:val="28"/>
        </w:rPr>
        <w:t xml:space="preserve"> </w:t>
      </w:r>
      <w:r w:rsidRPr="00AA55FD">
        <w:rPr>
          <w:rFonts w:asciiTheme="minorEastAsia" w:eastAsiaTheme="minorEastAsia" w:hAnsiTheme="minorEastAsia" w:hint="eastAsia"/>
          <w:sz w:val="28"/>
          <w:szCs w:val="28"/>
        </w:rPr>
        <w:t>获得.</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振实密度：振实密度是指粉体装填在特定容器后，对容器进行振动，从而破坏</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粉体中的空隙，使粉体处于紧密填充状态后的密度。通过测量振实密度可以知</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道粉体的流动性和空隙率等数据</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松装密度：松装密度是指粉体在特定容器中处于自然充满状态后的密度。该指</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标对存储容器和包装袋的设计很重要</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休止角：粉体堆积层的自由表面在静平衡状态下，与水平面形成的最大角度叫</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做休止角。它是通过特定方式使粉体自然下落到特定平台上形成的。休止角对</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粉体的流动性影响最大，休止角越小，粉体的流动性越好。休止角也称安息角、</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自然坡度角等。</w:t>
      </w:r>
      <w:r w:rsidRPr="00AA55FD">
        <w:rPr>
          <w:rFonts w:asciiTheme="minorEastAsia" w:eastAsiaTheme="minorEastAsia" w:hAnsiTheme="minorEastAsia"/>
          <w:sz w:val="28"/>
          <w:szCs w:val="28"/>
        </w:rPr>
        <w:t xml:space="preserve"> </w:t>
      </w:r>
    </w:p>
    <w:tbl>
      <w:tblPr>
        <w:tblW w:w="9450" w:type="dxa"/>
        <w:tblCellSpacing w:w="0" w:type="dxa"/>
        <w:tblCellMar>
          <w:left w:w="0" w:type="dxa"/>
          <w:right w:w="0" w:type="dxa"/>
        </w:tblCellMar>
        <w:tblLook w:val="04A0"/>
      </w:tblPr>
      <w:tblGrid>
        <w:gridCol w:w="9450"/>
      </w:tblGrid>
      <w:tr w:rsidR="00314FCD" w:rsidRPr="00AA55FD" w:rsidTr="00314FCD">
        <w:trPr>
          <w:tblCellSpacing w:w="0" w:type="dxa"/>
        </w:trPr>
        <w:tc>
          <w:tcPr>
            <w:tcW w:w="0" w:type="auto"/>
            <w:hideMark/>
          </w:tcPr>
          <w:p w:rsidR="00314FCD" w:rsidRPr="00AA55FD" w:rsidRDefault="00314FCD" w:rsidP="00AA55FD">
            <w:pPr>
              <w:rPr>
                <w:rFonts w:asciiTheme="minorEastAsia" w:eastAsiaTheme="minorEastAsia" w:hAnsiTheme="minorEastAsia"/>
                <w:sz w:val="28"/>
                <w:szCs w:val="28"/>
              </w:rPr>
            </w:pPr>
          </w:p>
        </w:tc>
      </w:tr>
      <w:tr w:rsidR="00314FCD" w:rsidRPr="00AA55FD" w:rsidTr="00314FCD">
        <w:trPr>
          <w:tblCellSpacing w:w="0" w:type="dxa"/>
        </w:trPr>
        <w:tc>
          <w:tcPr>
            <w:tcW w:w="0" w:type="auto"/>
            <w:hideMark/>
          </w:tcPr>
          <w:p w:rsidR="00314FCD" w:rsidRPr="00AA55FD" w:rsidRDefault="00314FCD" w:rsidP="00AA55FD">
            <w:pPr>
              <w:rPr>
                <w:rFonts w:asciiTheme="minorEastAsia" w:eastAsiaTheme="minorEastAsia" w:hAnsiTheme="minorEastAsia"/>
                <w:sz w:val="28"/>
                <w:szCs w:val="28"/>
              </w:rPr>
            </w:pPr>
          </w:p>
        </w:tc>
      </w:tr>
    </w:tbl>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崩溃角：给测量休止角的堆积粉体以一定的冲击，使其表面崩溃后圆锥体的底</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角称为崩溃角。</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平板角：将埋在粉体中的平板向上垂直提起，粉体在平板上的自由表面（斜面）</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和平板之间的夹角与受到震动后的夹角的平均值称为平板角。在实际测量过程</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中，平板角是以平板提起后的角度和平板受到冲击后除掉不稳定粉体的角度的</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平均值来表示的。平板角越小粉体的流动性越强。一般地，平板角大于休止角。</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分散度：粉体在空气中分散的难易程度称为分散度。测量方法是将</w:t>
      </w:r>
      <w:r w:rsidRPr="00AA55FD">
        <w:rPr>
          <w:rFonts w:asciiTheme="minorEastAsia" w:eastAsiaTheme="minorEastAsia" w:hAnsiTheme="minorEastAsia"/>
          <w:sz w:val="28"/>
          <w:szCs w:val="28"/>
        </w:rPr>
        <w:t xml:space="preserve"> 10 </w:t>
      </w:r>
      <w:r w:rsidRPr="00AA55FD">
        <w:rPr>
          <w:rFonts w:asciiTheme="minorEastAsia" w:eastAsiaTheme="minorEastAsia" w:hAnsiTheme="minorEastAsia" w:hint="eastAsia"/>
          <w:sz w:val="28"/>
          <w:szCs w:val="28"/>
        </w:rPr>
        <w:t>克试样从</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一定高度落下后，测量接料盘外试样占试样总量的百分数。分散度与试样的分</w:t>
      </w:r>
      <w:r w:rsidRPr="00AA55FD">
        <w:rPr>
          <w:rFonts w:asciiTheme="minorEastAsia" w:eastAsiaTheme="minorEastAsia" w:hAnsiTheme="minorEastAsia"/>
          <w:sz w:val="28"/>
          <w:szCs w:val="28"/>
        </w:rPr>
        <w:t xml:space="preserve"> </w:t>
      </w:r>
    </w:p>
    <w:p w:rsidR="00314FCD" w:rsidRPr="00AA55F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散性、漂浮性和飞溅性有关。如果分散度超过</w:t>
      </w:r>
      <w:r w:rsidRPr="00AA55FD">
        <w:rPr>
          <w:rFonts w:asciiTheme="minorEastAsia" w:eastAsiaTheme="minorEastAsia" w:hAnsiTheme="minorEastAsia"/>
          <w:sz w:val="28"/>
          <w:szCs w:val="28"/>
        </w:rPr>
        <w:t xml:space="preserve"> 50%</w:t>
      </w:r>
      <w:r w:rsidRPr="00AA55FD">
        <w:rPr>
          <w:rFonts w:asciiTheme="minorEastAsia" w:eastAsiaTheme="minorEastAsia" w:hAnsiTheme="minorEastAsia" w:hint="eastAsia"/>
          <w:sz w:val="28"/>
          <w:szCs w:val="28"/>
        </w:rPr>
        <w:t>，说明该样品具有很强的飞溅</w:t>
      </w:r>
      <w:r w:rsidRPr="00AA55FD">
        <w:rPr>
          <w:rFonts w:asciiTheme="minorEastAsia" w:eastAsiaTheme="minorEastAsia" w:hAnsiTheme="minorEastAsia"/>
          <w:sz w:val="28"/>
          <w:szCs w:val="28"/>
        </w:rPr>
        <w:t xml:space="preserve"> </w:t>
      </w:r>
    </w:p>
    <w:p w:rsidR="00314FCD" w:rsidRDefault="00314FCD" w:rsidP="00AA55FD">
      <w:pPr>
        <w:rPr>
          <w:rFonts w:asciiTheme="minorEastAsia" w:eastAsiaTheme="minorEastAsia" w:hAnsiTheme="minorEastAsia"/>
          <w:sz w:val="28"/>
          <w:szCs w:val="28"/>
        </w:rPr>
      </w:pPr>
      <w:r w:rsidRPr="00AA55FD">
        <w:rPr>
          <w:rFonts w:asciiTheme="minorEastAsia" w:eastAsiaTheme="minorEastAsia" w:hAnsiTheme="minorEastAsia" w:hint="eastAsia"/>
          <w:sz w:val="28"/>
          <w:szCs w:val="28"/>
        </w:rPr>
        <w:t>倾向。</w:t>
      </w:r>
      <w:r w:rsidRPr="00AA55FD">
        <w:rPr>
          <w:rFonts w:asciiTheme="minorEastAsia" w:eastAsiaTheme="minorEastAsia" w:hAnsiTheme="minorEastAsia"/>
          <w:sz w:val="28"/>
          <w:szCs w:val="28"/>
        </w:rPr>
        <w:t xml:space="preserve"> </w:t>
      </w:r>
    </w:p>
    <w:p w:rsidR="005B7FBF" w:rsidRDefault="005B7FBF" w:rsidP="00AA55FD">
      <w:pPr>
        <w:rPr>
          <w:rFonts w:asciiTheme="minorEastAsia" w:eastAsiaTheme="minorEastAsia" w:hAnsiTheme="minorEastAsia"/>
          <w:sz w:val="28"/>
          <w:szCs w:val="28"/>
        </w:rPr>
      </w:pPr>
    </w:p>
    <w:p w:rsidR="005B7FBF" w:rsidRDefault="005B7FBF" w:rsidP="00AA55FD">
      <w:pPr>
        <w:rPr>
          <w:rFonts w:asciiTheme="minorEastAsia" w:eastAsiaTheme="minorEastAsia" w:hAnsiTheme="minorEastAsia"/>
          <w:sz w:val="28"/>
          <w:szCs w:val="28"/>
        </w:rPr>
      </w:pPr>
    </w:p>
    <w:p w:rsidR="005B7FBF" w:rsidRPr="00AA55FD" w:rsidRDefault="005B7FBF" w:rsidP="00AA55FD">
      <w:pPr>
        <w:rPr>
          <w:rFonts w:asciiTheme="minorEastAsia" w:eastAsiaTheme="minorEastAsia" w:hAnsiTheme="minorEastAsia"/>
          <w:sz w:val="28"/>
          <w:szCs w:val="28"/>
        </w:rPr>
      </w:pPr>
    </w:p>
    <w:p w:rsidR="00EC0906" w:rsidRPr="00314FCD" w:rsidRDefault="00DA1D1E" w:rsidP="00EC0906">
      <w:pPr>
        <w:rPr>
          <w:rFonts w:ascii="宋体" w:hAnsi="宋体"/>
          <w:b/>
          <w:sz w:val="24"/>
          <w:szCs w:val="24"/>
        </w:rPr>
      </w:pPr>
      <w:r>
        <w:rPr>
          <w:rFonts w:ascii="宋体" w:hAnsi="宋体"/>
          <w:b/>
          <w:noProof/>
          <w:sz w:val="24"/>
          <w:szCs w:val="24"/>
        </w:rPr>
        <w:drawing>
          <wp:inline distT="0" distB="0" distL="0" distR="0">
            <wp:extent cx="4019550" cy="4391025"/>
            <wp:effectExtent l="19050" t="0" r="0" b="0"/>
            <wp:docPr id="1" name="图片 0" descr="FT-102D-1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102D-102F.jpg"/>
                    <pic:cNvPicPr/>
                  </pic:nvPicPr>
                  <pic:blipFill>
                    <a:blip r:embed="rId6" cstate="print"/>
                    <a:stretch>
                      <a:fillRect/>
                    </a:stretch>
                  </pic:blipFill>
                  <pic:spPr>
                    <a:xfrm>
                      <a:off x="0" y="0"/>
                      <a:ext cx="4019550" cy="4391025"/>
                    </a:xfrm>
                    <a:prstGeom prst="rect">
                      <a:avLst/>
                    </a:prstGeom>
                  </pic:spPr>
                </pic:pic>
              </a:graphicData>
            </a:graphic>
          </wp:inline>
        </w:drawing>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975"/>
        <w:gridCol w:w="2261"/>
        <w:gridCol w:w="1418"/>
        <w:gridCol w:w="3969"/>
      </w:tblGrid>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No</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功能</w:t>
            </w:r>
            <w:r w:rsidRPr="007D014E">
              <w:rPr>
                <w:rFonts w:ascii="宋体" w:hAnsi="宋体" w:hint="eastAsia"/>
                <w:sz w:val="24"/>
                <w:szCs w:val="24"/>
              </w:rPr>
              <w:t>Function</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量程</w:t>
            </w:r>
            <w:r w:rsidRPr="007D014E">
              <w:rPr>
                <w:rFonts w:ascii="宋体" w:hAnsi="宋体"/>
                <w:sz w:val="24"/>
                <w:szCs w:val="24"/>
              </w:rPr>
              <w:t>measuring range</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分辨率</w:t>
            </w:r>
          </w:p>
          <w:p w:rsidR="00EC0906" w:rsidRPr="007D014E" w:rsidRDefault="00EC0906" w:rsidP="00641289">
            <w:pPr>
              <w:rPr>
                <w:rFonts w:ascii="宋体" w:hAnsi="宋体"/>
                <w:sz w:val="24"/>
                <w:szCs w:val="24"/>
              </w:rPr>
            </w:pPr>
            <w:r w:rsidRPr="007D014E">
              <w:rPr>
                <w:rFonts w:ascii="宋体" w:hAnsi="宋体"/>
                <w:sz w:val="24"/>
                <w:szCs w:val="24"/>
              </w:rPr>
              <w:t>Resolution</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测试方式</w:t>
            </w:r>
            <w:r w:rsidRPr="007D014E">
              <w:rPr>
                <w:rFonts w:ascii="宋体" w:hAnsi="宋体"/>
                <w:sz w:val="24"/>
                <w:szCs w:val="24"/>
              </w:rPr>
              <w:t>T</w:t>
            </w:r>
            <w:r w:rsidRPr="007D014E">
              <w:rPr>
                <w:rFonts w:ascii="宋体" w:hAnsi="宋体" w:hint="eastAsia"/>
                <w:sz w:val="24"/>
                <w:szCs w:val="24"/>
              </w:rPr>
              <w:t>est method</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w:t>
            </w:r>
          </w:p>
        </w:tc>
        <w:tc>
          <w:tcPr>
            <w:tcW w:w="2975" w:type="dxa"/>
          </w:tcPr>
          <w:p w:rsidR="00EC0906" w:rsidRPr="007D014E" w:rsidRDefault="00EC0906" w:rsidP="00641289">
            <w:pPr>
              <w:rPr>
                <w:rFonts w:ascii="宋体" w:hAnsi="宋体"/>
                <w:sz w:val="24"/>
                <w:szCs w:val="24"/>
              </w:rPr>
            </w:pPr>
            <w:proofErr w:type="gramStart"/>
            <w:r w:rsidRPr="007D014E">
              <w:rPr>
                <w:rFonts w:ascii="宋体" w:hAnsi="宋体" w:hint="eastAsia"/>
                <w:sz w:val="24"/>
                <w:szCs w:val="24"/>
              </w:rPr>
              <w:t>松装</w:t>
            </w:r>
            <w:proofErr w:type="gramEnd"/>
            <w:r w:rsidRPr="007D014E">
              <w:rPr>
                <w:rFonts w:ascii="宋体" w:hAnsi="宋体" w:hint="eastAsia"/>
                <w:sz w:val="24"/>
                <w:szCs w:val="24"/>
              </w:rPr>
              <w:t>(</w:t>
            </w:r>
            <w:r w:rsidRPr="007D014E">
              <w:rPr>
                <w:rFonts w:ascii="宋体" w:hAnsi="宋体" w:hint="eastAsia"/>
                <w:sz w:val="24"/>
                <w:szCs w:val="24"/>
              </w:rPr>
              <w:t>自然堆积</w:t>
            </w:r>
            <w:r w:rsidRPr="007D014E">
              <w:rPr>
                <w:rFonts w:ascii="宋体" w:hAnsi="宋体" w:hint="eastAsia"/>
                <w:sz w:val="24"/>
                <w:szCs w:val="24"/>
              </w:rPr>
              <w:t>)</w:t>
            </w:r>
            <w:r w:rsidRPr="007D014E">
              <w:rPr>
                <w:rFonts w:ascii="宋体" w:hAnsi="宋体" w:hint="eastAsia"/>
                <w:sz w:val="24"/>
                <w:szCs w:val="24"/>
              </w:rPr>
              <w:t>密度</w:t>
            </w:r>
          </w:p>
          <w:p w:rsidR="00EC0906" w:rsidRPr="007D014E" w:rsidRDefault="00EC0906" w:rsidP="00641289">
            <w:pPr>
              <w:rPr>
                <w:rFonts w:ascii="宋体" w:hAnsi="宋体"/>
                <w:sz w:val="24"/>
                <w:szCs w:val="24"/>
              </w:rPr>
            </w:pPr>
            <w:r w:rsidRPr="007D014E">
              <w:rPr>
                <w:rFonts w:ascii="宋体" w:hAnsi="宋体"/>
                <w:sz w:val="24"/>
                <w:szCs w:val="24"/>
              </w:rPr>
              <w:t>bulk density</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0-999.9999g/ml</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0.0001g/ml</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1.</w:t>
            </w:r>
            <w:r w:rsidRPr="007D014E">
              <w:rPr>
                <w:rFonts w:ascii="宋体" w:hAnsi="宋体" w:hint="eastAsia"/>
                <w:sz w:val="24"/>
                <w:szCs w:val="24"/>
              </w:rPr>
              <w:t>自动记录质量，</w:t>
            </w:r>
            <w:r w:rsidRPr="007D014E">
              <w:rPr>
                <w:rFonts w:ascii="宋体" w:hAnsi="宋体"/>
                <w:sz w:val="24"/>
                <w:szCs w:val="24"/>
              </w:rPr>
              <w:t xml:space="preserve">Automatic </w:t>
            </w:r>
          </w:p>
          <w:p w:rsidR="00EC0906" w:rsidRPr="007D014E" w:rsidRDefault="00EC0906" w:rsidP="00641289">
            <w:pPr>
              <w:rPr>
                <w:rFonts w:ascii="宋体" w:hAnsi="宋体"/>
                <w:sz w:val="24"/>
                <w:szCs w:val="24"/>
              </w:rPr>
            </w:pPr>
            <w:r w:rsidRPr="007D014E">
              <w:rPr>
                <w:rFonts w:ascii="宋体" w:hAnsi="宋体" w:hint="eastAsia"/>
                <w:sz w:val="24"/>
                <w:szCs w:val="24"/>
              </w:rPr>
              <w:t>2.</w:t>
            </w:r>
            <w:r w:rsidRPr="007D014E">
              <w:rPr>
                <w:rFonts w:ascii="宋体" w:hAnsi="宋体" w:hint="eastAsia"/>
                <w:sz w:val="24"/>
                <w:szCs w:val="24"/>
              </w:rPr>
              <w:t>输入体积</w:t>
            </w:r>
            <w:r w:rsidRPr="007D014E">
              <w:rPr>
                <w:rFonts w:ascii="宋体" w:hAnsi="宋体"/>
                <w:sz w:val="24"/>
                <w:szCs w:val="24"/>
              </w:rPr>
              <w:t>input volume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2.</w:t>
            </w:r>
          </w:p>
        </w:tc>
        <w:tc>
          <w:tcPr>
            <w:tcW w:w="2975" w:type="dxa"/>
          </w:tcPr>
          <w:p w:rsidR="00EC0906" w:rsidRPr="007D014E" w:rsidRDefault="00EC0906" w:rsidP="00641289">
            <w:pPr>
              <w:rPr>
                <w:rFonts w:ascii="宋体" w:hAnsi="宋体"/>
                <w:sz w:val="24"/>
                <w:szCs w:val="24"/>
              </w:rPr>
            </w:pPr>
            <w:r w:rsidRPr="007D014E">
              <w:rPr>
                <w:rFonts w:ascii="宋体" w:hAnsi="宋体"/>
                <w:sz w:val="24"/>
                <w:szCs w:val="24"/>
              </w:rPr>
              <w:t>振实密度</w:t>
            </w:r>
            <w:r w:rsidRPr="007D014E">
              <w:rPr>
                <w:rFonts w:ascii="宋体" w:hAnsi="宋体" w:hint="eastAsia"/>
                <w:sz w:val="24"/>
                <w:szCs w:val="24"/>
              </w:rPr>
              <w:t xml:space="preserve"> </w:t>
            </w:r>
            <w:r w:rsidRPr="007D014E">
              <w:rPr>
                <w:rFonts w:ascii="宋体" w:hAnsi="宋体"/>
                <w:sz w:val="24"/>
                <w:szCs w:val="24"/>
              </w:rPr>
              <w:t xml:space="preserve"> tap density</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0-999.9999g/ml</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0.0001g/ml</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1.</w:t>
            </w:r>
            <w:r w:rsidRPr="007D014E">
              <w:rPr>
                <w:rFonts w:ascii="宋体" w:hAnsi="宋体" w:hint="eastAsia"/>
                <w:sz w:val="24"/>
                <w:szCs w:val="24"/>
              </w:rPr>
              <w:t>定质量测试</w:t>
            </w:r>
            <w:r w:rsidRPr="007D014E">
              <w:rPr>
                <w:rFonts w:ascii="宋体" w:hAnsi="宋体" w:hint="eastAsia"/>
                <w:sz w:val="24"/>
                <w:szCs w:val="24"/>
              </w:rPr>
              <w:t xml:space="preserve"> fixed mass test</w:t>
            </w:r>
          </w:p>
          <w:p w:rsidR="00EC0906" w:rsidRPr="007D014E" w:rsidRDefault="00EC0906" w:rsidP="00641289">
            <w:pPr>
              <w:rPr>
                <w:rFonts w:ascii="宋体" w:hAnsi="宋体"/>
                <w:sz w:val="24"/>
                <w:szCs w:val="24"/>
              </w:rPr>
            </w:pPr>
            <w:r w:rsidRPr="007D014E">
              <w:rPr>
                <w:rFonts w:ascii="宋体" w:hAnsi="宋体" w:hint="eastAsia"/>
                <w:sz w:val="24"/>
                <w:szCs w:val="24"/>
              </w:rPr>
              <w:t>2.</w:t>
            </w:r>
            <w:r w:rsidRPr="007D014E">
              <w:rPr>
                <w:rFonts w:ascii="宋体" w:hAnsi="宋体" w:hint="eastAsia"/>
                <w:sz w:val="24"/>
                <w:szCs w:val="24"/>
              </w:rPr>
              <w:t>定体积测试</w:t>
            </w:r>
            <w:r w:rsidRPr="007D014E">
              <w:rPr>
                <w:rFonts w:ascii="宋体" w:hAnsi="宋体"/>
                <w:sz w:val="24"/>
                <w:szCs w:val="24"/>
              </w:rPr>
              <w:t>F</w:t>
            </w:r>
            <w:r w:rsidRPr="007D014E">
              <w:rPr>
                <w:rFonts w:ascii="宋体" w:hAnsi="宋体" w:hint="eastAsia"/>
                <w:sz w:val="24"/>
                <w:szCs w:val="24"/>
              </w:rPr>
              <w:t>ixed volume test</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3.</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安息角（休止角）</w:t>
            </w:r>
          </w:p>
          <w:p w:rsidR="00EC0906" w:rsidRPr="007D014E" w:rsidRDefault="00EC0906" w:rsidP="00641289">
            <w:pPr>
              <w:rPr>
                <w:rFonts w:ascii="宋体" w:hAnsi="宋体"/>
                <w:sz w:val="24"/>
                <w:szCs w:val="24"/>
              </w:rPr>
            </w:pPr>
            <w:proofErr w:type="spellStart"/>
            <w:r w:rsidRPr="007D014E">
              <w:rPr>
                <w:rFonts w:ascii="宋体" w:hAnsi="宋体"/>
                <w:sz w:val="24"/>
                <w:szCs w:val="24"/>
              </w:rPr>
              <w:t>A</w:t>
            </w:r>
            <w:r w:rsidRPr="007D014E">
              <w:rPr>
                <w:rFonts w:ascii="宋体" w:hAnsi="宋体" w:hint="eastAsia"/>
                <w:sz w:val="24"/>
                <w:szCs w:val="24"/>
              </w:rPr>
              <w:t>ngel</w:t>
            </w:r>
            <w:proofErr w:type="spellEnd"/>
            <w:r w:rsidRPr="007D014E">
              <w:rPr>
                <w:rFonts w:ascii="宋体" w:hAnsi="宋体" w:hint="eastAsia"/>
                <w:sz w:val="24"/>
                <w:szCs w:val="24"/>
              </w:rPr>
              <w:t xml:space="preserve"> of repose</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0-90</w:t>
            </w:r>
            <w:r w:rsidRPr="007D014E">
              <w:rPr>
                <w:rFonts w:ascii="宋体" w:hAnsi="宋体" w:hint="eastAsia"/>
                <w:sz w:val="24"/>
                <w:szCs w:val="24"/>
              </w:rPr>
              <w:t>度</w:t>
            </w:r>
            <w:r w:rsidRPr="007D014E">
              <w:rPr>
                <w:rFonts w:ascii="宋体" w:hAnsi="宋体"/>
                <w:sz w:val="24"/>
                <w:szCs w:val="24"/>
              </w:rPr>
              <w:t>degree</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w:t>
            </w:r>
            <w:r w:rsidRPr="007D014E">
              <w:rPr>
                <w:rFonts w:ascii="宋体" w:hAnsi="宋体" w:hint="eastAsia"/>
                <w:sz w:val="24"/>
                <w:szCs w:val="24"/>
              </w:rPr>
              <w:t>度</w:t>
            </w:r>
            <w:r w:rsidRPr="007D014E">
              <w:rPr>
                <w:rFonts w:ascii="宋体" w:hAnsi="宋体"/>
                <w:sz w:val="24"/>
                <w:szCs w:val="24"/>
              </w:rPr>
              <w:t>degree</w:t>
            </w:r>
          </w:p>
        </w:tc>
        <w:tc>
          <w:tcPr>
            <w:tcW w:w="3969" w:type="dxa"/>
          </w:tcPr>
          <w:p w:rsidR="00EC0906" w:rsidRPr="007D014E" w:rsidRDefault="00EC0906" w:rsidP="00641289">
            <w:pPr>
              <w:rPr>
                <w:rFonts w:ascii="宋体" w:hAnsi="宋体"/>
                <w:sz w:val="24"/>
                <w:szCs w:val="24"/>
              </w:rPr>
            </w:pPr>
            <w:r>
              <w:rPr>
                <w:rFonts w:ascii="宋体" w:hAnsi="宋体" w:hint="eastAsia"/>
                <w:sz w:val="24"/>
                <w:szCs w:val="24"/>
              </w:rPr>
              <w:t>1</w:t>
            </w:r>
            <w:r w:rsidRPr="007D014E">
              <w:rPr>
                <w:rFonts w:ascii="宋体" w:hAnsi="宋体" w:hint="eastAsia"/>
                <w:sz w:val="24"/>
                <w:szCs w:val="24"/>
              </w:rPr>
              <w:t>自动计算</w:t>
            </w:r>
            <w:proofErr w:type="spellStart"/>
            <w:r>
              <w:rPr>
                <w:rFonts w:ascii="宋体" w:hAnsi="宋体"/>
                <w:sz w:val="24"/>
                <w:szCs w:val="24"/>
              </w:rPr>
              <w:t>automatic</w:t>
            </w:r>
            <w:r w:rsidRPr="007D014E">
              <w:rPr>
                <w:rFonts w:ascii="宋体" w:hAnsi="宋体"/>
                <w:sz w:val="24"/>
                <w:szCs w:val="24"/>
              </w:rPr>
              <w:t>calculation</w:t>
            </w:r>
            <w:proofErr w:type="spellEnd"/>
          </w:p>
          <w:p w:rsidR="00EC0906" w:rsidRPr="007D014E" w:rsidRDefault="00EC0906" w:rsidP="00641289">
            <w:pPr>
              <w:rPr>
                <w:rFonts w:ascii="宋体" w:hAnsi="宋体"/>
                <w:sz w:val="24"/>
                <w:szCs w:val="24"/>
              </w:rPr>
            </w:pPr>
            <w:r w:rsidRPr="007D014E">
              <w:rPr>
                <w:rFonts w:ascii="宋体" w:hAnsi="宋体" w:hint="eastAsia"/>
                <w:sz w:val="24"/>
                <w:szCs w:val="24"/>
              </w:rPr>
              <w:t>2.PC</w:t>
            </w:r>
            <w:r w:rsidRPr="007D014E">
              <w:rPr>
                <w:rFonts w:ascii="宋体" w:hAnsi="宋体" w:hint="eastAsia"/>
                <w:sz w:val="24"/>
                <w:szCs w:val="24"/>
              </w:rPr>
              <w:t>软件过程数据曲线</w:t>
            </w:r>
            <w:r w:rsidRPr="007D014E">
              <w:rPr>
                <w:rFonts w:ascii="宋体" w:hAnsi="宋体"/>
                <w:sz w:val="24"/>
                <w:szCs w:val="24"/>
              </w:rPr>
              <w:t>PC software process data curve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4.</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质量流速</w:t>
            </w:r>
            <w:r w:rsidRPr="007D014E">
              <w:rPr>
                <w:rFonts w:ascii="宋体" w:hAnsi="宋体"/>
                <w:sz w:val="24"/>
                <w:szCs w:val="24"/>
              </w:rPr>
              <w:t>mass flow velocity</w:t>
            </w:r>
          </w:p>
          <w:p w:rsidR="00EC0906" w:rsidRPr="007D014E" w:rsidRDefault="00EC0906" w:rsidP="00641289">
            <w:pPr>
              <w:rPr>
                <w:rFonts w:ascii="宋体" w:hAnsi="宋体"/>
                <w:sz w:val="24"/>
                <w:szCs w:val="24"/>
              </w:rPr>
            </w:pP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lastRenderedPageBreak/>
              <w:t>0-9999.999g/s</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0.001 g/s</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1.</w:t>
            </w:r>
            <w:r w:rsidRPr="007D014E">
              <w:rPr>
                <w:rFonts w:ascii="宋体" w:hAnsi="宋体" w:hint="eastAsia"/>
                <w:sz w:val="24"/>
                <w:szCs w:val="24"/>
              </w:rPr>
              <w:t>自动计时并停止</w:t>
            </w:r>
            <w:r w:rsidRPr="007D014E">
              <w:rPr>
                <w:rFonts w:ascii="宋体" w:hAnsi="宋体"/>
                <w:sz w:val="24"/>
                <w:szCs w:val="24"/>
              </w:rPr>
              <w:t>Automatic time</w:t>
            </w:r>
          </w:p>
          <w:p w:rsidR="00EC0906" w:rsidRDefault="00EC0906" w:rsidP="00641289">
            <w:pPr>
              <w:rPr>
                <w:rFonts w:ascii="宋体" w:hAnsi="宋体"/>
                <w:sz w:val="24"/>
                <w:szCs w:val="24"/>
              </w:rPr>
            </w:pPr>
            <w:r w:rsidRPr="007D014E">
              <w:rPr>
                <w:rFonts w:ascii="宋体" w:hAnsi="宋体" w:hint="eastAsia"/>
                <w:sz w:val="24"/>
                <w:szCs w:val="24"/>
              </w:rPr>
              <w:lastRenderedPageBreak/>
              <w:t>2.</w:t>
            </w:r>
            <w:r w:rsidRPr="007D014E">
              <w:rPr>
                <w:rFonts w:ascii="宋体" w:hAnsi="宋体" w:hint="eastAsia"/>
                <w:sz w:val="24"/>
                <w:szCs w:val="24"/>
              </w:rPr>
              <w:t>自带称重平台</w:t>
            </w:r>
            <w:r w:rsidRPr="007D014E">
              <w:rPr>
                <w:rFonts w:ascii="宋体" w:hAnsi="宋体"/>
                <w:sz w:val="24"/>
                <w:szCs w:val="24"/>
              </w:rPr>
              <w:t xml:space="preserve">weighing </w:t>
            </w:r>
          </w:p>
          <w:p w:rsidR="00EC0906" w:rsidRPr="007D014E" w:rsidRDefault="00EC0906" w:rsidP="00641289">
            <w:pPr>
              <w:rPr>
                <w:rFonts w:ascii="宋体" w:hAnsi="宋体"/>
                <w:sz w:val="24"/>
                <w:szCs w:val="24"/>
              </w:rPr>
            </w:pPr>
            <w:r w:rsidRPr="007D014E">
              <w:rPr>
                <w:rFonts w:ascii="宋体" w:hAnsi="宋体" w:hint="eastAsia"/>
                <w:sz w:val="24"/>
                <w:szCs w:val="24"/>
              </w:rPr>
              <w:t>3. PC</w:t>
            </w:r>
            <w:r w:rsidRPr="007D014E">
              <w:rPr>
                <w:rFonts w:ascii="宋体" w:hAnsi="宋体" w:hint="eastAsia"/>
                <w:sz w:val="24"/>
                <w:szCs w:val="24"/>
              </w:rPr>
              <w:t>软件过程数据曲线</w:t>
            </w:r>
            <w:r w:rsidRPr="007D014E">
              <w:rPr>
                <w:rFonts w:ascii="宋体" w:hAnsi="宋体"/>
                <w:sz w:val="24"/>
                <w:szCs w:val="24"/>
              </w:rPr>
              <w:t>PC software process data curve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lastRenderedPageBreak/>
              <w:t>5.</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体积流速</w:t>
            </w:r>
          </w:p>
          <w:p w:rsidR="00EC0906" w:rsidRPr="007D014E" w:rsidRDefault="00EC0906" w:rsidP="00641289">
            <w:pPr>
              <w:rPr>
                <w:rFonts w:ascii="宋体" w:hAnsi="宋体"/>
                <w:sz w:val="24"/>
                <w:szCs w:val="24"/>
              </w:rPr>
            </w:pPr>
            <w:r w:rsidRPr="007D014E">
              <w:rPr>
                <w:rFonts w:ascii="宋体" w:hAnsi="宋体"/>
                <w:sz w:val="24"/>
                <w:szCs w:val="24"/>
              </w:rPr>
              <w:t>volume flow rate</w:t>
            </w:r>
          </w:p>
          <w:p w:rsidR="00EC0906" w:rsidRPr="007D014E" w:rsidRDefault="00EC0906" w:rsidP="00641289">
            <w:pPr>
              <w:rPr>
                <w:rFonts w:ascii="宋体" w:hAnsi="宋体"/>
                <w:sz w:val="24"/>
                <w:szCs w:val="24"/>
              </w:rPr>
            </w:pP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0-9999.999ml/s</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0.001 ml/s</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1.</w:t>
            </w:r>
            <w:r w:rsidRPr="007D014E">
              <w:rPr>
                <w:rFonts w:ascii="宋体" w:hAnsi="宋体" w:hint="eastAsia"/>
                <w:sz w:val="24"/>
                <w:szCs w:val="24"/>
              </w:rPr>
              <w:t>自动计时及停止</w:t>
            </w:r>
            <w:r>
              <w:rPr>
                <w:rFonts w:ascii="宋体" w:hAnsi="宋体"/>
                <w:sz w:val="24"/>
                <w:szCs w:val="24"/>
              </w:rPr>
              <w:t xml:space="preserve">Automatic </w:t>
            </w:r>
            <w:r w:rsidRPr="007D014E">
              <w:rPr>
                <w:rFonts w:ascii="宋体" w:hAnsi="宋体"/>
                <w:sz w:val="24"/>
                <w:szCs w:val="24"/>
              </w:rPr>
              <w:t xml:space="preserve"> </w:t>
            </w:r>
          </w:p>
          <w:p w:rsidR="00EC0906" w:rsidRPr="007D014E" w:rsidRDefault="00EC0906" w:rsidP="00641289">
            <w:pPr>
              <w:rPr>
                <w:rFonts w:ascii="宋体" w:hAnsi="宋体"/>
                <w:sz w:val="24"/>
                <w:szCs w:val="24"/>
              </w:rPr>
            </w:pPr>
            <w:r w:rsidRPr="007D014E">
              <w:rPr>
                <w:rFonts w:ascii="宋体" w:hAnsi="宋体" w:hint="eastAsia"/>
                <w:sz w:val="24"/>
                <w:szCs w:val="24"/>
              </w:rPr>
              <w:t>2.</w:t>
            </w:r>
            <w:r w:rsidRPr="007D014E">
              <w:rPr>
                <w:rFonts w:ascii="宋体" w:hAnsi="宋体" w:hint="eastAsia"/>
                <w:sz w:val="24"/>
                <w:szCs w:val="24"/>
              </w:rPr>
              <w:t>自带称重平台</w:t>
            </w:r>
            <w:r w:rsidRPr="007D014E">
              <w:rPr>
                <w:rFonts w:ascii="宋体" w:hAnsi="宋体"/>
                <w:sz w:val="24"/>
                <w:szCs w:val="24"/>
              </w:rPr>
              <w:t xml:space="preserve">weighing </w:t>
            </w:r>
          </w:p>
          <w:p w:rsidR="00EC0906" w:rsidRPr="007D014E" w:rsidRDefault="00EC0906" w:rsidP="00641289">
            <w:pPr>
              <w:rPr>
                <w:rFonts w:ascii="宋体" w:hAnsi="宋体"/>
                <w:sz w:val="24"/>
                <w:szCs w:val="24"/>
              </w:rPr>
            </w:pPr>
            <w:r w:rsidRPr="007D014E">
              <w:rPr>
                <w:rFonts w:ascii="宋体" w:hAnsi="宋体" w:hint="eastAsia"/>
                <w:sz w:val="24"/>
                <w:szCs w:val="24"/>
              </w:rPr>
              <w:t>3. PC</w:t>
            </w:r>
            <w:r w:rsidRPr="007D014E">
              <w:rPr>
                <w:rFonts w:ascii="宋体" w:hAnsi="宋体" w:hint="eastAsia"/>
                <w:sz w:val="24"/>
                <w:szCs w:val="24"/>
              </w:rPr>
              <w:t>软件过程数据曲线</w:t>
            </w:r>
            <w:r w:rsidRPr="007D014E">
              <w:rPr>
                <w:rFonts w:ascii="宋体" w:hAnsi="宋体"/>
                <w:sz w:val="24"/>
                <w:szCs w:val="24"/>
              </w:rPr>
              <w:t>PC software process data curve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6.</w:t>
            </w:r>
          </w:p>
        </w:tc>
        <w:tc>
          <w:tcPr>
            <w:tcW w:w="2975" w:type="dxa"/>
          </w:tcPr>
          <w:p w:rsidR="00EC0906" w:rsidRPr="007D014E" w:rsidRDefault="00EC0906" w:rsidP="00641289">
            <w:pPr>
              <w:rPr>
                <w:rFonts w:ascii="宋体" w:hAnsi="宋体"/>
                <w:sz w:val="24"/>
                <w:szCs w:val="24"/>
              </w:rPr>
            </w:pPr>
            <w:r w:rsidRPr="007D014E">
              <w:rPr>
                <w:rFonts w:ascii="宋体" w:hAnsi="宋体"/>
                <w:sz w:val="24"/>
                <w:szCs w:val="24"/>
              </w:rPr>
              <w:t>崩溃角</w:t>
            </w:r>
            <w:r w:rsidRPr="007D014E">
              <w:rPr>
                <w:rFonts w:ascii="宋体" w:hAnsi="宋体"/>
                <w:sz w:val="24"/>
                <w:szCs w:val="24"/>
              </w:rPr>
              <w:t xml:space="preserve"> Angle</w:t>
            </w:r>
            <w:r w:rsidRPr="007D014E">
              <w:rPr>
                <w:rFonts w:ascii="宋体" w:hAnsi="宋体" w:hint="eastAsia"/>
                <w:sz w:val="24"/>
                <w:szCs w:val="24"/>
              </w:rPr>
              <w:t xml:space="preserve"> of collapse</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0-90</w:t>
            </w:r>
            <w:r w:rsidRPr="0056494A">
              <w:rPr>
                <w:rFonts w:ascii="宋体" w:hAnsi="宋体"/>
                <w:szCs w:val="21"/>
              </w:rPr>
              <w:t>°</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w:t>
            </w:r>
            <w:r w:rsidRPr="0056494A">
              <w:rPr>
                <w:rFonts w:ascii="宋体" w:hAnsi="宋体"/>
                <w:szCs w:val="21"/>
              </w:rPr>
              <w:t>°</w:t>
            </w:r>
          </w:p>
        </w:tc>
        <w:tc>
          <w:tcPr>
            <w:tcW w:w="3969" w:type="dxa"/>
          </w:tcPr>
          <w:p w:rsidR="00EC0906" w:rsidRPr="007D014E" w:rsidRDefault="00EC0906" w:rsidP="00641289">
            <w:pPr>
              <w:rPr>
                <w:rFonts w:ascii="宋体" w:hAnsi="宋体"/>
                <w:sz w:val="24"/>
                <w:szCs w:val="24"/>
              </w:rPr>
            </w:pPr>
            <w:r>
              <w:rPr>
                <w:rFonts w:ascii="宋体" w:hAnsi="宋体" w:hint="eastAsia"/>
                <w:sz w:val="24"/>
                <w:szCs w:val="24"/>
              </w:rPr>
              <w:t>1</w:t>
            </w:r>
            <w:r w:rsidRPr="007D014E">
              <w:rPr>
                <w:rFonts w:ascii="宋体" w:hAnsi="宋体" w:hint="eastAsia"/>
                <w:sz w:val="24"/>
                <w:szCs w:val="24"/>
              </w:rPr>
              <w:t>自动计算</w:t>
            </w:r>
            <w:r w:rsidRPr="007D014E">
              <w:rPr>
                <w:rFonts w:ascii="宋体" w:hAnsi="宋体"/>
                <w:sz w:val="24"/>
                <w:szCs w:val="24"/>
              </w:rPr>
              <w:t>automatic calculation</w:t>
            </w:r>
          </w:p>
          <w:p w:rsidR="00EC0906" w:rsidRPr="007D014E" w:rsidRDefault="00EC0906" w:rsidP="00641289">
            <w:pPr>
              <w:rPr>
                <w:rFonts w:ascii="宋体" w:hAnsi="宋体"/>
                <w:sz w:val="24"/>
                <w:szCs w:val="24"/>
              </w:rPr>
            </w:pPr>
            <w:r w:rsidRPr="007D014E">
              <w:rPr>
                <w:rFonts w:ascii="宋体" w:hAnsi="宋体" w:hint="eastAsia"/>
                <w:sz w:val="24"/>
                <w:szCs w:val="24"/>
              </w:rPr>
              <w:t>2.PC</w:t>
            </w:r>
            <w:r w:rsidRPr="007D014E">
              <w:rPr>
                <w:rFonts w:ascii="宋体" w:hAnsi="宋体" w:hint="eastAsia"/>
                <w:sz w:val="24"/>
                <w:szCs w:val="24"/>
              </w:rPr>
              <w:t>软件过程数据曲线</w:t>
            </w:r>
            <w:r w:rsidRPr="007D014E">
              <w:rPr>
                <w:rFonts w:ascii="宋体" w:hAnsi="宋体"/>
                <w:sz w:val="24"/>
                <w:szCs w:val="24"/>
              </w:rPr>
              <w:t>PC software process data curve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7.</w:t>
            </w:r>
          </w:p>
        </w:tc>
        <w:tc>
          <w:tcPr>
            <w:tcW w:w="2975" w:type="dxa"/>
          </w:tcPr>
          <w:p w:rsidR="00EC0906" w:rsidRPr="007D014E" w:rsidRDefault="00EC0906" w:rsidP="00641289">
            <w:pPr>
              <w:rPr>
                <w:rFonts w:ascii="宋体" w:hAnsi="宋体"/>
                <w:sz w:val="24"/>
                <w:szCs w:val="24"/>
              </w:rPr>
            </w:pPr>
            <w:r w:rsidRPr="007D014E">
              <w:rPr>
                <w:rFonts w:ascii="宋体" w:hAnsi="宋体"/>
                <w:sz w:val="24"/>
                <w:szCs w:val="24"/>
              </w:rPr>
              <w:t>平板角</w:t>
            </w:r>
            <w:r w:rsidRPr="007D014E">
              <w:rPr>
                <w:rFonts w:ascii="宋体" w:hAnsi="宋体"/>
                <w:sz w:val="24"/>
                <w:szCs w:val="24"/>
              </w:rPr>
              <w:t>Flat Angle</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0-90</w:t>
            </w:r>
            <w:r w:rsidRPr="0056494A">
              <w:rPr>
                <w:rFonts w:ascii="宋体" w:hAnsi="宋体"/>
                <w:szCs w:val="21"/>
              </w:rPr>
              <w:t>°</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w:t>
            </w:r>
            <w:r w:rsidRPr="0056494A">
              <w:rPr>
                <w:rFonts w:ascii="宋体" w:hAnsi="宋体"/>
                <w:szCs w:val="21"/>
              </w:rPr>
              <w:t>°</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1.</w:t>
            </w:r>
            <w:r w:rsidRPr="007D014E">
              <w:rPr>
                <w:rFonts w:ascii="宋体" w:hAnsi="宋体" w:hint="eastAsia"/>
                <w:sz w:val="24"/>
                <w:szCs w:val="24"/>
              </w:rPr>
              <w:t>自动计算</w:t>
            </w:r>
            <w:r w:rsidRPr="007D014E">
              <w:rPr>
                <w:rFonts w:ascii="宋体" w:hAnsi="宋体"/>
                <w:sz w:val="24"/>
                <w:szCs w:val="24"/>
              </w:rPr>
              <w:t>automatic calculation</w:t>
            </w:r>
          </w:p>
          <w:p w:rsidR="00EC0906" w:rsidRPr="007D014E" w:rsidRDefault="00EC0906" w:rsidP="00641289">
            <w:pPr>
              <w:rPr>
                <w:rFonts w:ascii="宋体" w:hAnsi="宋体"/>
                <w:sz w:val="24"/>
                <w:szCs w:val="24"/>
              </w:rPr>
            </w:pPr>
            <w:r w:rsidRPr="007D014E">
              <w:rPr>
                <w:rFonts w:ascii="宋体" w:hAnsi="宋体" w:hint="eastAsia"/>
                <w:sz w:val="24"/>
                <w:szCs w:val="24"/>
              </w:rPr>
              <w:t>2.PC</w:t>
            </w:r>
            <w:r w:rsidRPr="007D014E">
              <w:rPr>
                <w:rFonts w:ascii="宋体" w:hAnsi="宋体" w:hint="eastAsia"/>
                <w:sz w:val="24"/>
                <w:szCs w:val="24"/>
              </w:rPr>
              <w:t>软件过程数据曲线</w:t>
            </w:r>
            <w:r w:rsidRPr="007D014E">
              <w:rPr>
                <w:rFonts w:ascii="宋体" w:hAnsi="宋体"/>
                <w:sz w:val="24"/>
                <w:szCs w:val="24"/>
              </w:rPr>
              <w:t>PC software process data curve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8.</w:t>
            </w:r>
          </w:p>
        </w:tc>
        <w:tc>
          <w:tcPr>
            <w:tcW w:w="2975" w:type="dxa"/>
          </w:tcPr>
          <w:p w:rsidR="00EC0906" w:rsidRPr="007D014E" w:rsidRDefault="00EC0906" w:rsidP="00641289">
            <w:pPr>
              <w:rPr>
                <w:rFonts w:ascii="宋体" w:hAnsi="宋体"/>
                <w:sz w:val="24"/>
                <w:szCs w:val="24"/>
              </w:rPr>
            </w:pPr>
            <w:r w:rsidRPr="007D014E">
              <w:rPr>
                <w:rFonts w:ascii="宋体" w:hAnsi="宋体"/>
                <w:sz w:val="24"/>
                <w:szCs w:val="24"/>
              </w:rPr>
              <w:t>空隙率</w:t>
            </w:r>
            <w:proofErr w:type="spellStart"/>
            <w:r w:rsidRPr="007D014E">
              <w:rPr>
                <w:rFonts w:ascii="宋体" w:hAnsi="宋体"/>
                <w:sz w:val="24"/>
                <w:szCs w:val="24"/>
              </w:rPr>
              <w:t>Voidage</w:t>
            </w:r>
            <w:proofErr w:type="spellEnd"/>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0-99.99%</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w:t>
            </w:r>
          </w:p>
        </w:tc>
        <w:tc>
          <w:tcPr>
            <w:tcW w:w="3969" w:type="dxa"/>
          </w:tcPr>
          <w:p w:rsidR="00EC0906" w:rsidRPr="007D014E" w:rsidRDefault="00EC0906" w:rsidP="00641289">
            <w:pPr>
              <w:rPr>
                <w:rFonts w:ascii="宋体" w:hAnsi="宋体"/>
                <w:sz w:val="24"/>
                <w:szCs w:val="24"/>
              </w:rPr>
            </w:pP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9.</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时间</w:t>
            </w:r>
            <w:r w:rsidRPr="007D014E">
              <w:rPr>
                <w:rFonts w:ascii="宋体" w:hAnsi="宋体" w:hint="eastAsia"/>
                <w:sz w:val="24"/>
                <w:szCs w:val="24"/>
              </w:rPr>
              <w:t xml:space="preserve"> time</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 xml:space="preserve">0-99999S </w:t>
            </w:r>
            <w:r w:rsidRPr="007D014E">
              <w:rPr>
                <w:rFonts w:ascii="宋体" w:hAnsi="宋体"/>
                <w:sz w:val="24"/>
                <w:szCs w:val="24"/>
              </w:rPr>
              <w:t xml:space="preserve"> </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0.01s</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w:t>
            </w:r>
            <w:r w:rsidRPr="007D014E">
              <w:rPr>
                <w:rFonts w:ascii="宋体" w:hAnsi="宋体"/>
                <w:sz w:val="24"/>
                <w:szCs w:val="24"/>
              </w:rPr>
              <w:t>Automatic</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10.</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差角</w:t>
            </w:r>
            <w:r w:rsidRPr="007D014E">
              <w:rPr>
                <w:rFonts w:ascii="宋体" w:hAnsi="宋体"/>
                <w:sz w:val="24"/>
                <w:szCs w:val="24"/>
              </w:rPr>
              <w:t>angle of difference</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0-90</w:t>
            </w:r>
            <w:r w:rsidRPr="0056494A">
              <w:rPr>
                <w:rFonts w:ascii="宋体" w:hAnsi="宋体"/>
                <w:szCs w:val="21"/>
              </w:rPr>
              <w:t>°</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w:t>
            </w:r>
            <w:r w:rsidRPr="0056494A">
              <w:rPr>
                <w:rFonts w:ascii="宋体" w:hAnsi="宋体"/>
                <w:szCs w:val="21"/>
              </w:rPr>
              <w:t>°</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w:t>
            </w:r>
            <w:r w:rsidRPr="007D014E">
              <w:rPr>
                <w:rFonts w:ascii="宋体" w:hAnsi="宋体"/>
                <w:sz w:val="24"/>
                <w:szCs w:val="24"/>
              </w:rPr>
              <w:t>Automatic</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11.</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分散性</w:t>
            </w:r>
            <w:proofErr w:type="spellStart"/>
            <w:r w:rsidRPr="007D014E">
              <w:rPr>
                <w:rFonts w:ascii="宋体" w:hAnsi="宋体"/>
                <w:sz w:val="24"/>
                <w:szCs w:val="24"/>
              </w:rPr>
              <w:t>dispersibility</w:t>
            </w:r>
            <w:proofErr w:type="spellEnd"/>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0-99.99%</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w:t>
            </w:r>
            <w:r w:rsidRPr="007D014E">
              <w:rPr>
                <w:rFonts w:ascii="宋体" w:hAnsi="宋体"/>
                <w:sz w:val="24"/>
                <w:szCs w:val="24"/>
              </w:rPr>
              <w:t>Automatic</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12.</w:t>
            </w:r>
          </w:p>
        </w:tc>
        <w:tc>
          <w:tcPr>
            <w:tcW w:w="2975" w:type="dxa"/>
          </w:tcPr>
          <w:p w:rsidR="00EC0906" w:rsidRPr="007D014E" w:rsidRDefault="00EC0906" w:rsidP="00641289">
            <w:pPr>
              <w:rPr>
                <w:rFonts w:ascii="宋体" w:hAnsi="宋体"/>
                <w:sz w:val="24"/>
                <w:szCs w:val="24"/>
              </w:rPr>
            </w:pPr>
            <w:r w:rsidRPr="007D014E">
              <w:rPr>
                <w:rFonts w:ascii="宋体" w:hAnsi="宋体"/>
                <w:sz w:val="24"/>
                <w:szCs w:val="24"/>
              </w:rPr>
              <w:t>称量</w:t>
            </w:r>
            <w:r w:rsidRPr="007D014E">
              <w:rPr>
                <w:rFonts w:ascii="宋体" w:hAnsi="宋体" w:hint="eastAsia"/>
                <w:sz w:val="24"/>
                <w:szCs w:val="24"/>
              </w:rPr>
              <w:t>平台</w:t>
            </w:r>
            <w:r w:rsidRPr="007D014E">
              <w:rPr>
                <w:rFonts w:ascii="宋体" w:hAnsi="宋体"/>
                <w:sz w:val="24"/>
                <w:szCs w:val="24"/>
              </w:rPr>
              <w:t xml:space="preserve">Weighing </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0-20</w:t>
            </w:r>
            <w:r w:rsidRPr="007D014E">
              <w:rPr>
                <w:rFonts w:ascii="宋体" w:hAnsi="宋体"/>
                <w:sz w:val="24"/>
                <w:szCs w:val="24"/>
              </w:rPr>
              <w:t>00</w:t>
            </w:r>
            <w:r w:rsidRPr="007D014E">
              <w:rPr>
                <w:rFonts w:ascii="宋体" w:hAnsi="宋体" w:hint="eastAsia"/>
                <w:sz w:val="24"/>
                <w:szCs w:val="24"/>
              </w:rPr>
              <w:t>.0</w:t>
            </w:r>
            <w:r w:rsidRPr="007D014E">
              <w:rPr>
                <w:rFonts w:ascii="宋体" w:hAnsi="宋体"/>
                <w:sz w:val="24"/>
                <w:szCs w:val="24"/>
              </w:rPr>
              <w:t>g</w:t>
            </w:r>
          </w:p>
        </w:tc>
        <w:tc>
          <w:tcPr>
            <w:tcW w:w="1418" w:type="dxa"/>
          </w:tcPr>
          <w:p w:rsidR="00EC0906" w:rsidRPr="007D014E" w:rsidRDefault="00EC0906" w:rsidP="00641289">
            <w:pPr>
              <w:rPr>
                <w:rFonts w:ascii="宋体" w:hAnsi="宋体"/>
                <w:sz w:val="24"/>
                <w:szCs w:val="24"/>
              </w:rPr>
            </w:pPr>
            <w:r w:rsidRPr="007D014E">
              <w:rPr>
                <w:rFonts w:ascii="宋体" w:hAnsi="宋体" w:hint="eastAsia"/>
                <w:sz w:val="24"/>
                <w:szCs w:val="24"/>
              </w:rPr>
              <w:t>0.01</w:t>
            </w:r>
            <w:r w:rsidRPr="007D014E">
              <w:rPr>
                <w:rFonts w:ascii="宋体" w:hAnsi="宋体"/>
                <w:sz w:val="24"/>
                <w:szCs w:val="24"/>
              </w:rPr>
              <w:t>g</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w:t>
            </w:r>
            <w:r w:rsidRPr="007D014E">
              <w:rPr>
                <w:rFonts w:ascii="宋体" w:hAnsi="宋体"/>
                <w:sz w:val="24"/>
                <w:szCs w:val="24"/>
              </w:rPr>
              <w:t>Automatic</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13.</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漏斗容积</w:t>
            </w:r>
            <w:r w:rsidRPr="007D014E">
              <w:rPr>
                <w:rFonts w:ascii="宋体" w:hAnsi="宋体" w:hint="eastAsia"/>
                <w:sz w:val="24"/>
                <w:szCs w:val="24"/>
              </w:rPr>
              <w:t xml:space="preserve"> funnel </w:t>
            </w:r>
            <w:r w:rsidRPr="007D014E">
              <w:rPr>
                <w:rFonts w:ascii="宋体" w:hAnsi="宋体"/>
                <w:sz w:val="24"/>
                <w:szCs w:val="24"/>
              </w:rPr>
              <w:t>volume</w:t>
            </w:r>
          </w:p>
        </w:tc>
        <w:tc>
          <w:tcPr>
            <w:tcW w:w="2261" w:type="dxa"/>
          </w:tcPr>
          <w:p w:rsidR="00EC0906" w:rsidRPr="007D014E" w:rsidRDefault="00EC0906" w:rsidP="00641289">
            <w:pPr>
              <w:rPr>
                <w:rFonts w:ascii="宋体" w:hAnsi="宋体"/>
                <w:sz w:val="24"/>
                <w:szCs w:val="24"/>
              </w:rPr>
            </w:pPr>
            <w:r w:rsidRPr="007D014E">
              <w:rPr>
                <w:rFonts w:ascii="宋体" w:hAnsi="宋体" w:hint="eastAsia"/>
                <w:sz w:val="24"/>
                <w:szCs w:val="24"/>
              </w:rPr>
              <w:t>200ml</w:t>
            </w:r>
          </w:p>
        </w:tc>
        <w:tc>
          <w:tcPr>
            <w:tcW w:w="1418" w:type="dxa"/>
          </w:tcPr>
          <w:p w:rsidR="00EC0906" w:rsidRPr="007D014E" w:rsidRDefault="00EC0906" w:rsidP="00641289">
            <w:pPr>
              <w:rPr>
                <w:rFonts w:ascii="宋体" w:hAnsi="宋体"/>
                <w:sz w:val="24"/>
                <w:szCs w:val="24"/>
              </w:rPr>
            </w:pPr>
          </w:p>
        </w:tc>
        <w:tc>
          <w:tcPr>
            <w:tcW w:w="3969" w:type="dxa"/>
          </w:tcPr>
          <w:p w:rsidR="00EC0906" w:rsidRPr="007D014E" w:rsidRDefault="00EC0906" w:rsidP="00641289">
            <w:pPr>
              <w:rPr>
                <w:rFonts w:ascii="宋体" w:hAnsi="宋体"/>
                <w:sz w:val="24"/>
                <w:szCs w:val="24"/>
              </w:rPr>
            </w:pPr>
          </w:p>
        </w:tc>
      </w:tr>
      <w:tr w:rsidR="00EC0906" w:rsidRPr="007D014E" w:rsidTr="00641289">
        <w:trPr>
          <w:trHeight w:val="508"/>
        </w:trPr>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14.</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不锈钢量杯选购</w:t>
            </w:r>
          </w:p>
          <w:p w:rsidR="00EC0906" w:rsidRPr="007D014E" w:rsidRDefault="00EC0906" w:rsidP="00641289">
            <w:pPr>
              <w:rPr>
                <w:rFonts w:ascii="宋体" w:hAnsi="宋体"/>
                <w:sz w:val="24"/>
                <w:szCs w:val="24"/>
              </w:rPr>
            </w:pPr>
            <w:r w:rsidRPr="007D014E">
              <w:rPr>
                <w:rFonts w:ascii="宋体" w:hAnsi="宋体"/>
                <w:sz w:val="24"/>
                <w:szCs w:val="24"/>
              </w:rPr>
              <w:t xml:space="preserve">Stainless steel cup </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25ml</w:t>
            </w:r>
            <w:r w:rsidRPr="007D014E">
              <w:rPr>
                <w:rFonts w:ascii="宋体" w:hAnsi="宋体" w:hint="eastAsia"/>
                <w:sz w:val="24"/>
                <w:szCs w:val="24"/>
              </w:rPr>
              <w:t>、</w:t>
            </w:r>
            <w:r w:rsidRPr="007D014E">
              <w:rPr>
                <w:rFonts w:ascii="宋体" w:hAnsi="宋体" w:hint="eastAsia"/>
                <w:sz w:val="24"/>
                <w:szCs w:val="24"/>
              </w:rPr>
              <w:t>100ml</w:t>
            </w:r>
            <w:r w:rsidRPr="007D014E">
              <w:rPr>
                <w:rFonts w:ascii="宋体" w:hAnsi="宋体" w:hint="eastAsia"/>
                <w:sz w:val="24"/>
                <w:szCs w:val="24"/>
              </w:rPr>
              <w:t>、</w:t>
            </w:r>
            <w:r w:rsidRPr="007D014E">
              <w:rPr>
                <w:rFonts w:ascii="宋体" w:hAnsi="宋体" w:hint="eastAsia"/>
                <w:sz w:val="24"/>
                <w:szCs w:val="24"/>
              </w:rPr>
              <w:t>200ml</w:t>
            </w:r>
            <w:r w:rsidRPr="007D014E">
              <w:rPr>
                <w:rFonts w:ascii="宋体" w:hAnsi="宋体" w:hint="eastAsia"/>
                <w:sz w:val="24"/>
                <w:szCs w:val="24"/>
              </w:rPr>
              <w:t>、</w:t>
            </w:r>
            <w:r w:rsidRPr="007D014E">
              <w:rPr>
                <w:rFonts w:ascii="宋体" w:hAnsi="宋体" w:hint="eastAsia"/>
                <w:sz w:val="24"/>
                <w:szCs w:val="24"/>
              </w:rPr>
              <w:t>250ml</w:t>
            </w:r>
            <w:r w:rsidRPr="007D014E">
              <w:rPr>
                <w:rFonts w:ascii="宋体" w:hAnsi="宋体" w:hint="eastAsia"/>
                <w:sz w:val="24"/>
                <w:szCs w:val="24"/>
              </w:rPr>
              <w:t>、</w:t>
            </w:r>
            <w:r w:rsidRPr="007D014E">
              <w:rPr>
                <w:rFonts w:ascii="宋体" w:hAnsi="宋体" w:hint="eastAsia"/>
                <w:sz w:val="24"/>
                <w:szCs w:val="24"/>
              </w:rPr>
              <w:t>500ml</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w:t>
            </w:r>
            <w:proofErr w:type="gramStart"/>
            <w:r w:rsidRPr="007D014E">
              <w:rPr>
                <w:rFonts w:ascii="宋体" w:hAnsi="宋体" w:hint="eastAsia"/>
                <w:sz w:val="24"/>
                <w:szCs w:val="24"/>
              </w:rPr>
              <w:t>标配</w:t>
            </w:r>
            <w:proofErr w:type="gramEnd"/>
            <w:r w:rsidRPr="007D014E">
              <w:rPr>
                <w:rFonts w:ascii="宋体" w:hAnsi="宋体" w:hint="eastAsia"/>
                <w:sz w:val="24"/>
                <w:szCs w:val="24"/>
              </w:rPr>
              <w:t>25ml</w:t>
            </w:r>
            <w:r w:rsidRPr="007D014E">
              <w:rPr>
                <w:rFonts w:ascii="宋体" w:hAnsi="宋体" w:hint="eastAsia"/>
                <w:sz w:val="24"/>
                <w:szCs w:val="24"/>
              </w:rPr>
              <w:t>、</w:t>
            </w:r>
            <w:r w:rsidRPr="007D014E">
              <w:rPr>
                <w:rFonts w:ascii="宋体" w:hAnsi="宋体" w:hint="eastAsia"/>
                <w:sz w:val="24"/>
                <w:szCs w:val="24"/>
              </w:rPr>
              <w:t>100ml</w:t>
            </w:r>
            <w:r>
              <w:rPr>
                <w:rFonts w:ascii="宋体" w:hAnsi="宋体" w:hint="eastAsia"/>
                <w:sz w:val="24"/>
                <w:szCs w:val="24"/>
              </w:rPr>
              <w:t>各</w:t>
            </w:r>
            <w:r>
              <w:rPr>
                <w:rFonts w:ascii="宋体" w:hAnsi="宋体" w:hint="eastAsia"/>
                <w:sz w:val="24"/>
                <w:szCs w:val="24"/>
              </w:rPr>
              <w:t>1</w:t>
            </w:r>
            <w:r>
              <w:rPr>
                <w:rFonts w:ascii="宋体" w:hAnsi="宋体" w:hint="eastAsia"/>
                <w:sz w:val="24"/>
                <w:szCs w:val="24"/>
              </w:rPr>
              <w:t>个</w:t>
            </w:r>
            <w:r w:rsidRPr="007D014E">
              <w:rPr>
                <w:rFonts w:ascii="宋体" w:hAnsi="宋体" w:hint="eastAsia"/>
                <w:sz w:val="24"/>
                <w:szCs w:val="24"/>
              </w:rPr>
              <w:t>）</w:t>
            </w:r>
          </w:p>
          <w:p w:rsidR="00EC0906" w:rsidRPr="007D014E" w:rsidRDefault="00EC0906" w:rsidP="00641289">
            <w:pPr>
              <w:rPr>
                <w:rFonts w:ascii="宋体" w:hAnsi="宋体"/>
                <w:sz w:val="24"/>
                <w:szCs w:val="24"/>
              </w:rPr>
            </w:pPr>
            <w:r w:rsidRPr="007D014E">
              <w:rPr>
                <w:rFonts w:ascii="宋体" w:hAnsi="宋体" w:hint="eastAsia"/>
                <w:sz w:val="24"/>
                <w:szCs w:val="24"/>
              </w:rPr>
              <w:t>(</w:t>
            </w:r>
            <w:r w:rsidRPr="007D014E">
              <w:rPr>
                <w:rFonts w:ascii="宋体" w:hAnsi="宋体"/>
                <w:sz w:val="24"/>
                <w:szCs w:val="24"/>
              </w:rPr>
              <w:t>standard configuration</w:t>
            </w:r>
            <w:r w:rsidRPr="007D014E">
              <w:rPr>
                <w:rFonts w:ascii="宋体" w:hAnsi="宋体" w:hint="eastAsia"/>
                <w:sz w:val="24"/>
                <w:szCs w:val="24"/>
              </w:rPr>
              <w:t xml:space="preserve"> 1pcs)</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15.</w:t>
            </w:r>
          </w:p>
        </w:tc>
        <w:tc>
          <w:tcPr>
            <w:tcW w:w="2975" w:type="dxa"/>
          </w:tcPr>
          <w:p w:rsidR="00EC0906" w:rsidRPr="007D014E" w:rsidRDefault="00EC0906" w:rsidP="00641289">
            <w:pPr>
              <w:rPr>
                <w:rFonts w:ascii="宋体" w:hAnsi="宋体"/>
                <w:sz w:val="24"/>
                <w:szCs w:val="24"/>
              </w:rPr>
            </w:pPr>
            <w:r w:rsidRPr="007D014E">
              <w:rPr>
                <w:rFonts w:ascii="宋体" w:hAnsi="宋体"/>
                <w:sz w:val="24"/>
                <w:szCs w:val="24"/>
              </w:rPr>
              <w:t>圆盘</w:t>
            </w:r>
            <w:r w:rsidRPr="007D014E">
              <w:rPr>
                <w:rFonts w:ascii="宋体" w:hAnsi="宋体" w:hint="eastAsia"/>
                <w:sz w:val="24"/>
                <w:szCs w:val="24"/>
              </w:rPr>
              <w:t xml:space="preserve"> disc</w:t>
            </w:r>
          </w:p>
        </w:tc>
        <w:tc>
          <w:tcPr>
            <w:tcW w:w="3679" w:type="dxa"/>
            <w:gridSpan w:val="2"/>
          </w:tcPr>
          <w:p w:rsidR="00EC0906" w:rsidRPr="007D014E" w:rsidRDefault="00EC0906" w:rsidP="00641289">
            <w:pPr>
              <w:rPr>
                <w:rFonts w:ascii="宋体" w:hAnsi="宋体"/>
                <w:sz w:val="24"/>
                <w:szCs w:val="24"/>
              </w:rPr>
            </w:pPr>
            <w:r w:rsidRPr="007D014E">
              <w:rPr>
                <w:rFonts w:ascii="宋体" w:hAnsi="宋体"/>
                <w:sz w:val="24"/>
                <w:szCs w:val="24"/>
              </w:rPr>
              <w:t>直径</w:t>
            </w:r>
            <w:r w:rsidRPr="007D014E">
              <w:rPr>
                <w:rFonts w:ascii="宋体" w:hAnsi="宋体"/>
                <w:sz w:val="24"/>
                <w:szCs w:val="24"/>
              </w:rPr>
              <w:t>10</w:t>
            </w:r>
            <w:r w:rsidRPr="007D014E">
              <w:rPr>
                <w:rFonts w:ascii="宋体" w:hAnsi="宋体" w:hint="eastAsia"/>
                <w:sz w:val="24"/>
                <w:szCs w:val="24"/>
              </w:rPr>
              <w:t>0mm</w:t>
            </w:r>
            <w:r w:rsidRPr="007D014E">
              <w:rPr>
                <w:rFonts w:ascii="宋体" w:hAnsi="宋体" w:hint="eastAsia"/>
                <w:sz w:val="24"/>
                <w:szCs w:val="24"/>
              </w:rPr>
              <w:t>和</w:t>
            </w:r>
            <w:r w:rsidRPr="007D014E">
              <w:rPr>
                <w:rFonts w:ascii="宋体" w:hAnsi="宋体" w:hint="eastAsia"/>
                <w:sz w:val="24"/>
                <w:szCs w:val="24"/>
              </w:rPr>
              <w:t>64mm</w:t>
            </w:r>
            <w:r w:rsidRPr="007D014E">
              <w:rPr>
                <w:rFonts w:ascii="宋体" w:hAnsi="宋体" w:hint="eastAsia"/>
                <w:sz w:val="24"/>
                <w:szCs w:val="24"/>
              </w:rPr>
              <w:t>（少量样品测量）</w:t>
            </w:r>
            <w:r w:rsidRPr="007D014E">
              <w:rPr>
                <w:rFonts w:ascii="宋体" w:hAnsi="宋体"/>
                <w:sz w:val="24"/>
                <w:szCs w:val="24"/>
              </w:rPr>
              <w:t xml:space="preserve">Diameter  100 mm and </w:t>
            </w:r>
            <w:r w:rsidRPr="007D014E">
              <w:rPr>
                <w:rFonts w:ascii="宋体" w:hAnsi="宋体" w:hint="eastAsia"/>
                <w:sz w:val="24"/>
                <w:szCs w:val="24"/>
              </w:rPr>
              <w:t>64</w:t>
            </w:r>
            <w:r w:rsidRPr="007D014E">
              <w:rPr>
                <w:rFonts w:ascii="宋体" w:hAnsi="宋体"/>
                <w:sz w:val="24"/>
                <w:szCs w:val="24"/>
              </w:rPr>
              <w:t xml:space="preserve"> mm (a small amount of sample measurement</w:t>
            </w:r>
            <w:r w:rsidRPr="007D014E">
              <w:rPr>
                <w:rFonts w:ascii="宋体" w:hAnsi="宋体" w:hint="eastAsia"/>
                <w:sz w:val="24"/>
                <w:szCs w:val="24"/>
              </w:rPr>
              <w:t>)</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休止角测量</w:t>
            </w:r>
          </w:p>
          <w:p w:rsidR="00EC0906" w:rsidRPr="007D014E" w:rsidRDefault="00EC0906" w:rsidP="00641289">
            <w:pPr>
              <w:rPr>
                <w:rFonts w:ascii="宋体" w:hAnsi="宋体"/>
                <w:sz w:val="24"/>
                <w:szCs w:val="24"/>
              </w:rPr>
            </w:pPr>
            <w:r w:rsidRPr="007D014E">
              <w:rPr>
                <w:rFonts w:ascii="宋体" w:hAnsi="宋体"/>
                <w:sz w:val="24"/>
                <w:szCs w:val="24"/>
              </w:rPr>
              <w:t>To measure the Angle of</w:t>
            </w:r>
            <w:r w:rsidRPr="007D014E">
              <w:rPr>
                <w:rFonts w:ascii="宋体" w:hAnsi="宋体" w:hint="eastAsia"/>
                <w:sz w:val="24"/>
                <w:szCs w:val="24"/>
              </w:rPr>
              <w:t xml:space="preserve"> repose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lastRenderedPageBreak/>
              <w:t>16.</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搅拌装置</w:t>
            </w:r>
            <w:r w:rsidRPr="007D014E">
              <w:rPr>
                <w:rFonts w:ascii="宋体" w:hAnsi="宋体"/>
                <w:sz w:val="24"/>
                <w:szCs w:val="24"/>
              </w:rPr>
              <w:t xml:space="preserve">stirring </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固定转速</w:t>
            </w:r>
            <w:r w:rsidRPr="007D014E">
              <w:rPr>
                <w:rFonts w:ascii="宋体" w:hAnsi="宋体"/>
                <w:sz w:val="24"/>
                <w:szCs w:val="24"/>
              </w:rPr>
              <w:t>constant rotational speed</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w:t>
            </w:r>
            <w:r w:rsidRPr="007D014E">
              <w:rPr>
                <w:rFonts w:ascii="宋体" w:hAnsi="宋体"/>
                <w:sz w:val="24"/>
                <w:szCs w:val="24"/>
              </w:rPr>
              <w:t>Automatic</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17.</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漏斗出口口径</w:t>
            </w:r>
            <w:r w:rsidRPr="007D014E">
              <w:rPr>
                <w:rFonts w:ascii="宋体" w:hAnsi="宋体" w:hint="eastAsia"/>
                <w:sz w:val="24"/>
                <w:szCs w:val="24"/>
              </w:rPr>
              <w:t>mm</w:t>
            </w:r>
          </w:p>
          <w:p w:rsidR="00EC0906" w:rsidRPr="007D014E" w:rsidRDefault="00EC0906" w:rsidP="00641289">
            <w:pPr>
              <w:rPr>
                <w:rFonts w:ascii="宋体" w:hAnsi="宋体"/>
                <w:sz w:val="24"/>
                <w:szCs w:val="24"/>
              </w:rPr>
            </w:pPr>
            <w:r w:rsidRPr="007D014E">
              <w:rPr>
                <w:rFonts w:ascii="宋体" w:hAnsi="宋体"/>
                <w:sz w:val="24"/>
                <w:szCs w:val="24"/>
              </w:rPr>
              <w:t>Funnel outlet diameter</w:t>
            </w:r>
            <w:r w:rsidRPr="007D014E">
              <w:rPr>
                <w:rFonts w:ascii="宋体" w:hAnsi="宋体" w:hint="eastAsia"/>
                <w:sz w:val="24"/>
                <w:szCs w:val="24"/>
              </w:rPr>
              <w:t xml:space="preserve"> </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2.5</w:t>
            </w:r>
            <w:r w:rsidRPr="007D014E">
              <w:rPr>
                <w:rFonts w:ascii="宋体" w:hAnsi="宋体" w:hint="eastAsia"/>
                <w:sz w:val="24"/>
                <w:szCs w:val="24"/>
              </w:rPr>
              <w:t>；</w:t>
            </w:r>
            <w:r w:rsidRPr="007D014E">
              <w:rPr>
                <w:rFonts w:ascii="宋体" w:hAnsi="宋体" w:hint="eastAsia"/>
                <w:sz w:val="24"/>
                <w:szCs w:val="24"/>
              </w:rPr>
              <w:t>4.0</w:t>
            </w:r>
            <w:r w:rsidRPr="007D014E">
              <w:rPr>
                <w:rFonts w:ascii="宋体" w:hAnsi="宋体" w:hint="eastAsia"/>
                <w:sz w:val="24"/>
                <w:szCs w:val="24"/>
              </w:rPr>
              <w:t>；</w:t>
            </w:r>
            <w:r w:rsidRPr="007D014E">
              <w:rPr>
                <w:rFonts w:ascii="宋体" w:hAnsi="宋体" w:hint="eastAsia"/>
                <w:sz w:val="24"/>
                <w:szCs w:val="24"/>
              </w:rPr>
              <w:t>5.0</w:t>
            </w:r>
            <w:r w:rsidRPr="007D014E">
              <w:rPr>
                <w:rFonts w:ascii="宋体" w:hAnsi="宋体" w:hint="eastAsia"/>
                <w:sz w:val="24"/>
                <w:szCs w:val="24"/>
              </w:rPr>
              <w:t>；</w:t>
            </w:r>
            <w:r w:rsidRPr="007D014E">
              <w:rPr>
                <w:rFonts w:ascii="宋体" w:hAnsi="宋体" w:hint="eastAsia"/>
                <w:sz w:val="24"/>
                <w:szCs w:val="24"/>
              </w:rPr>
              <w:t>6.0</w:t>
            </w:r>
            <w:r w:rsidRPr="007D014E">
              <w:rPr>
                <w:rFonts w:ascii="宋体" w:hAnsi="宋体" w:hint="eastAsia"/>
                <w:sz w:val="24"/>
                <w:szCs w:val="24"/>
              </w:rPr>
              <w:t>；</w:t>
            </w:r>
            <w:r w:rsidRPr="007D014E">
              <w:rPr>
                <w:rFonts w:ascii="宋体" w:hAnsi="宋体" w:hint="eastAsia"/>
                <w:sz w:val="24"/>
                <w:szCs w:val="24"/>
              </w:rPr>
              <w:t>7.0</w:t>
            </w:r>
            <w:r w:rsidRPr="007D014E">
              <w:rPr>
                <w:rFonts w:ascii="宋体" w:hAnsi="宋体" w:hint="eastAsia"/>
                <w:sz w:val="24"/>
                <w:szCs w:val="24"/>
              </w:rPr>
              <w:t>；</w:t>
            </w:r>
            <w:r w:rsidRPr="007D014E">
              <w:rPr>
                <w:rFonts w:ascii="宋体" w:hAnsi="宋体" w:hint="eastAsia"/>
                <w:sz w:val="24"/>
                <w:szCs w:val="24"/>
              </w:rPr>
              <w:t>8.0</w:t>
            </w:r>
            <w:r w:rsidRPr="007D014E">
              <w:rPr>
                <w:rFonts w:ascii="宋体" w:hAnsi="宋体" w:hint="eastAsia"/>
                <w:sz w:val="24"/>
                <w:szCs w:val="24"/>
              </w:rPr>
              <w:t>；</w:t>
            </w:r>
            <w:r w:rsidRPr="007D014E">
              <w:rPr>
                <w:rFonts w:ascii="宋体" w:hAnsi="宋体" w:hint="eastAsia"/>
                <w:sz w:val="24"/>
                <w:szCs w:val="24"/>
              </w:rPr>
              <w:t>9.0</w:t>
            </w:r>
            <w:r w:rsidRPr="007D014E">
              <w:rPr>
                <w:rFonts w:ascii="宋体" w:hAnsi="宋体" w:hint="eastAsia"/>
                <w:sz w:val="24"/>
                <w:szCs w:val="24"/>
              </w:rPr>
              <w:t>；</w:t>
            </w:r>
            <w:r w:rsidRPr="007D014E">
              <w:rPr>
                <w:rFonts w:ascii="宋体" w:hAnsi="宋体" w:hint="eastAsia"/>
                <w:sz w:val="24"/>
                <w:szCs w:val="24"/>
              </w:rPr>
              <w:t>10</w:t>
            </w:r>
            <w:r w:rsidRPr="007D014E">
              <w:rPr>
                <w:rFonts w:ascii="宋体" w:hAnsi="宋体" w:hint="eastAsia"/>
                <w:sz w:val="24"/>
                <w:szCs w:val="24"/>
              </w:rPr>
              <w:t>；</w:t>
            </w:r>
            <w:r w:rsidRPr="007D014E">
              <w:rPr>
                <w:rFonts w:ascii="宋体" w:hAnsi="宋体" w:hint="eastAsia"/>
                <w:sz w:val="24"/>
                <w:szCs w:val="24"/>
              </w:rPr>
              <w:t>14</w:t>
            </w:r>
            <w:r w:rsidRPr="007D014E">
              <w:rPr>
                <w:rFonts w:ascii="宋体" w:hAnsi="宋体" w:hint="eastAsia"/>
                <w:sz w:val="24"/>
                <w:szCs w:val="24"/>
              </w:rPr>
              <w:t>；</w:t>
            </w:r>
            <w:r w:rsidRPr="007D014E">
              <w:rPr>
                <w:rFonts w:ascii="宋体" w:hAnsi="宋体" w:hint="eastAsia"/>
                <w:sz w:val="24"/>
                <w:szCs w:val="24"/>
              </w:rPr>
              <w:t>15</w:t>
            </w:r>
            <w:r w:rsidRPr="007D014E">
              <w:rPr>
                <w:rFonts w:ascii="宋体" w:hAnsi="宋体" w:hint="eastAsia"/>
                <w:sz w:val="24"/>
                <w:szCs w:val="24"/>
              </w:rPr>
              <w:t>；</w:t>
            </w:r>
            <w:r w:rsidRPr="007D014E">
              <w:rPr>
                <w:rFonts w:ascii="宋体" w:hAnsi="宋体" w:hint="eastAsia"/>
                <w:sz w:val="24"/>
                <w:szCs w:val="24"/>
              </w:rPr>
              <w:t>16</w:t>
            </w:r>
            <w:r w:rsidRPr="007D014E">
              <w:rPr>
                <w:rFonts w:ascii="宋体" w:hAnsi="宋体" w:hint="eastAsia"/>
                <w:sz w:val="24"/>
                <w:szCs w:val="24"/>
              </w:rPr>
              <w:t>；</w:t>
            </w:r>
            <w:r w:rsidRPr="007D014E">
              <w:rPr>
                <w:rFonts w:ascii="宋体" w:hAnsi="宋体" w:hint="eastAsia"/>
                <w:sz w:val="24"/>
                <w:szCs w:val="24"/>
              </w:rPr>
              <w:t>17</w:t>
            </w:r>
            <w:r w:rsidRPr="007D014E">
              <w:rPr>
                <w:rFonts w:ascii="宋体" w:hAnsi="宋体" w:hint="eastAsia"/>
                <w:sz w:val="24"/>
                <w:szCs w:val="24"/>
              </w:rPr>
              <w:t>；</w:t>
            </w:r>
            <w:r w:rsidRPr="007D014E">
              <w:rPr>
                <w:rFonts w:ascii="宋体" w:hAnsi="宋体" w:hint="eastAsia"/>
                <w:sz w:val="24"/>
                <w:szCs w:val="24"/>
              </w:rPr>
              <w:t>18</w:t>
            </w:r>
            <w:r w:rsidRPr="007D014E">
              <w:rPr>
                <w:rFonts w:ascii="宋体" w:hAnsi="宋体" w:hint="eastAsia"/>
                <w:sz w:val="24"/>
                <w:szCs w:val="24"/>
              </w:rPr>
              <w:t>；</w:t>
            </w:r>
            <w:r w:rsidRPr="007D014E">
              <w:rPr>
                <w:rFonts w:ascii="宋体" w:hAnsi="宋体" w:hint="eastAsia"/>
                <w:sz w:val="24"/>
                <w:szCs w:val="24"/>
              </w:rPr>
              <w:t>25</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选购孔径（</w:t>
            </w:r>
            <w:proofErr w:type="gramStart"/>
            <w:r w:rsidRPr="007D014E">
              <w:rPr>
                <w:rFonts w:ascii="宋体" w:hAnsi="宋体" w:hint="eastAsia"/>
                <w:sz w:val="24"/>
                <w:szCs w:val="24"/>
              </w:rPr>
              <w:t>标配</w:t>
            </w:r>
            <w:r w:rsidRPr="007D014E">
              <w:rPr>
                <w:rFonts w:ascii="宋体" w:hAnsi="宋体" w:hint="eastAsia"/>
                <w:sz w:val="24"/>
                <w:szCs w:val="24"/>
              </w:rPr>
              <w:t>5</w:t>
            </w:r>
            <w:r w:rsidRPr="007D014E">
              <w:rPr>
                <w:rFonts w:ascii="宋体" w:hAnsi="宋体" w:hint="eastAsia"/>
                <w:sz w:val="24"/>
                <w:szCs w:val="24"/>
              </w:rPr>
              <w:t>个</w:t>
            </w:r>
            <w:proofErr w:type="gramEnd"/>
            <w:r w:rsidRPr="007D014E">
              <w:rPr>
                <w:rFonts w:ascii="宋体" w:hAnsi="宋体" w:hint="eastAsia"/>
                <w:sz w:val="24"/>
                <w:szCs w:val="24"/>
              </w:rPr>
              <w:t>）可更换结构</w:t>
            </w:r>
          </w:p>
          <w:p w:rsidR="00EC0906" w:rsidRPr="007D014E" w:rsidRDefault="00EC0906" w:rsidP="00641289">
            <w:pPr>
              <w:rPr>
                <w:rFonts w:ascii="宋体" w:hAnsi="宋体"/>
                <w:sz w:val="24"/>
                <w:szCs w:val="24"/>
              </w:rPr>
            </w:pPr>
            <w:r w:rsidRPr="007D014E">
              <w:rPr>
                <w:rFonts w:ascii="宋体" w:hAnsi="宋体"/>
                <w:sz w:val="24"/>
                <w:szCs w:val="24"/>
              </w:rPr>
              <w:t>Optional aperture (standard 5) replaceable structure</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18.</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出口配有控制阀门</w:t>
            </w:r>
          </w:p>
          <w:p w:rsidR="00EC0906" w:rsidRPr="007D014E" w:rsidRDefault="00EC0906" w:rsidP="00641289">
            <w:pPr>
              <w:rPr>
                <w:rFonts w:ascii="宋体" w:hAnsi="宋体"/>
                <w:sz w:val="24"/>
                <w:szCs w:val="24"/>
              </w:rPr>
            </w:pPr>
            <w:r w:rsidRPr="007D014E">
              <w:rPr>
                <w:rFonts w:ascii="宋体" w:hAnsi="宋体"/>
                <w:sz w:val="24"/>
                <w:szCs w:val="24"/>
              </w:rPr>
              <w:t>control valve</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气动控制</w:t>
            </w:r>
            <w:r w:rsidRPr="007D014E">
              <w:rPr>
                <w:rFonts w:ascii="宋体" w:hAnsi="宋体"/>
                <w:sz w:val="24"/>
                <w:szCs w:val="24"/>
              </w:rPr>
              <w:t>Pneumatic control</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自动，气源客户自备</w:t>
            </w:r>
            <w:r w:rsidRPr="007D014E">
              <w:rPr>
                <w:rFonts w:ascii="宋体" w:hAnsi="宋体"/>
                <w:sz w:val="24"/>
                <w:szCs w:val="24"/>
              </w:rPr>
              <w:t>Automatic</w:t>
            </w:r>
            <w:r w:rsidRPr="007D014E">
              <w:rPr>
                <w:rFonts w:ascii="宋体" w:hAnsi="宋体" w:hint="eastAsia"/>
                <w:sz w:val="24"/>
                <w:szCs w:val="24"/>
              </w:rPr>
              <w:t>,</w:t>
            </w:r>
            <w:r w:rsidRPr="007D014E">
              <w:rPr>
                <w:rFonts w:ascii="宋体" w:hAnsi="宋体"/>
                <w:sz w:val="24"/>
                <w:szCs w:val="24"/>
              </w:rPr>
              <w:t xml:space="preserve"> </w:t>
            </w:r>
            <w:r w:rsidRPr="007D014E">
              <w:rPr>
                <w:rFonts w:ascii="宋体" w:hAnsi="宋体" w:hint="eastAsia"/>
                <w:sz w:val="24"/>
                <w:szCs w:val="24"/>
              </w:rPr>
              <w:t>t</w:t>
            </w:r>
            <w:r w:rsidRPr="007D014E">
              <w:rPr>
                <w:rFonts w:ascii="宋体" w:hAnsi="宋体"/>
                <w:sz w:val="24"/>
                <w:szCs w:val="24"/>
              </w:rPr>
              <w:t>he gas customers are prepared</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19.</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振实密度玻璃量筒</w:t>
            </w:r>
          </w:p>
          <w:p w:rsidR="00EC0906" w:rsidRPr="007D014E" w:rsidRDefault="00EC0906" w:rsidP="00641289">
            <w:pPr>
              <w:rPr>
                <w:rFonts w:ascii="宋体" w:hAnsi="宋体"/>
                <w:sz w:val="24"/>
                <w:szCs w:val="24"/>
              </w:rPr>
            </w:pPr>
            <w:r w:rsidRPr="007D014E">
              <w:rPr>
                <w:rFonts w:ascii="宋体" w:hAnsi="宋体"/>
                <w:sz w:val="24"/>
                <w:szCs w:val="24"/>
              </w:rPr>
              <w:t>Vibration density glass cylinder</w:t>
            </w:r>
          </w:p>
        </w:tc>
        <w:tc>
          <w:tcPr>
            <w:tcW w:w="3679" w:type="dxa"/>
            <w:gridSpan w:val="2"/>
          </w:tcPr>
          <w:p w:rsidR="00EC0906" w:rsidRDefault="00EC0906" w:rsidP="00956589">
            <w:pPr>
              <w:spacing w:afterLines="50" w:line="380" w:lineRule="exact"/>
              <w:rPr>
                <w:rFonts w:ascii="宋体" w:hAnsi="宋体"/>
                <w:sz w:val="24"/>
                <w:szCs w:val="24"/>
              </w:rPr>
            </w:pPr>
            <w:r>
              <w:rPr>
                <w:rFonts w:ascii="宋体" w:hAnsi="宋体" w:hint="eastAsia"/>
                <w:sz w:val="24"/>
                <w:szCs w:val="24"/>
              </w:rPr>
              <w:t>1.</w:t>
            </w:r>
            <w:r w:rsidRPr="00C4629F">
              <w:rPr>
                <w:rFonts w:ascii="宋体" w:hAnsi="宋体" w:hint="eastAsia"/>
                <w:sz w:val="24"/>
                <w:szCs w:val="24"/>
              </w:rPr>
              <w:t>容积为</w:t>
            </w:r>
            <w:r w:rsidRPr="00C4629F">
              <w:rPr>
                <w:rFonts w:ascii="宋体" w:hAnsi="宋体" w:cs="Arial"/>
                <w:sz w:val="24"/>
                <w:szCs w:val="24"/>
                <w:shd w:val="clear" w:color="auto" w:fill="FFFFFF"/>
              </w:rPr>
              <w:t>Volume</w:t>
            </w:r>
            <w:r w:rsidRPr="00C4629F">
              <w:rPr>
                <w:rFonts w:ascii="宋体" w:hAnsi="宋体" w:hint="eastAsia"/>
                <w:sz w:val="24"/>
                <w:szCs w:val="24"/>
              </w:rPr>
              <w:t xml:space="preserve"> 25</w:t>
            </w:r>
            <w:r w:rsidRPr="00C4629F">
              <w:rPr>
                <w:rFonts w:ascii="宋体" w:hAnsi="宋体" w:hint="eastAsia"/>
                <w:sz w:val="24"/>
                <w:szCs w:val="24"/>
              </w:rPr>
              <w:t>±</w:t>
            </w:r>
            <w:r w:rsidRPr="00C4629F">
              <w:rPr>
                <w:rFonts w:ascii="宋体" w:hAnsi="宋体" w:hint="eastAsia"/>
                <w:sz w:val="24"/>
                <w:szCs w:val="24"/>
              </w:rPr>
              <w:t>0.5ml</w:t>
            </w:r>
            <w:r w:rsidRPr="00C4629F">
              <w:rPr>
                <w:rFonts w:ascii="宋体" w:hAnsi="宋体"/>
                <w:sz w:val="24"/>
                <w:szCs w:val="24"/>
              </w:rPr>
              <w:t xml:space="preserve"> </w:t>
            </w:r>
            <w:r>
              <w:rPr>
                <w:rFonts w:ascii="宋体" w:hAnsi="宋体" w:hint="eastAsia"/>
                <w:sz w:val="24"/>
                <w:szCs w:val="24"/>
              </w:rPr>
              <w:t>允差为</w:t>
            </w:r>
            <w:r w:rsidRPr="00C4629F">
              <w:rPr>
                <w:rFonts w:ascii="宋体" w:hAnsi="宋体" w:hint="eastAsia"/>
                <w:sz w:val="24"/>
                <w:szCs w:val="24"/>
              </w:rPr>
              <w:t>±</w:t>
            </w:r>
            <w:r>
              <w:rPr>
                <w:rFonts w:ascii="宋体" w:hAnsi="宋体" w:hint="eastAsia"/>
                <w:sz w:val="24"/>
                <w:szCs w:val="24"/>
              </w:rPr>
              <w:t>0.25ml</w:t>
            </w:r>
            <w:r>
              <w:rPr>
                <w:rFonts w:ascii="宋体" w:hAnsi="宋体" w:hint="eastAsia"/>
                <w:sz w:val="24"/>
                <w:szCs w:val="24"/>
              </w:rPr>
              <w:t>；</w:t>
            </w:r>
          </w:p>
          <w:p w:rsidR="00EC0906" w:rsidRDefault="00EC0906" w:rsidP="00956589">
            <w:pPr>
              <w:spacing w:afterLines="50" w:line="380" w:lineRule="exact"/>
              <w:rPr>
                <w:rFonts w:ascii="宋体" w:hAnsi="宋体"/>
                <w:sz w:val="24"/>
                <w:szCs w:val="24"/>
              </w:rPr>
            </w:pPr>
            <w:r>
              <w:rPr>
                <w:rFonts w:ascii="宋体" w:hAnsi="宋体" w:hint="eastAsia"/>
                <w:sz w:val="24"/>
                <w:szCs w:val="24"/>
              </w:rPr>
              <w:t>2.</w:t>
            </w:r>
            <w:r w:rsidRPr="00C4629F">
              <w:rPr>
                <w:rFonts w:ascii="宋体" w:hAnsi="宋体" w:hint="eastAsia"/>
                <w:sz w:val="24"/>
                <w:szCs w:val="24"/>
              </w:rPr>
              <w:t>容积</w:t>
            </w:r>
            <w:r w:rsidRPr="00C4629F">
              <w:rPr>
                <w:rFonts w:ascii="宋体" w:hAnsi="宋体" w:cs="Arial"/>
                <w:sz w:val="24"/>
                <w:szCs w:val="24"/>
                <w:shd w:val="clear" w:color="auto" w:fill="FFFFFF"/>
              </w:rPr>
              <w:t xml:space="preserve">Volume </w:t>
            </w:r>
            <w:r w:rsidRPr="00C4629F">
              <w:rPr>
                <w:rFonts w:ascii="宋体" w:hAnsi="宋体" w:hint="eastAsia"/>
                <w:sz w:val="24"/>
                <w:szCs w:val="24"/>
              </w:rPr>
              <w:t>100</w:t>
            </w:r>
            <w:r w:rsidRPr="00C4629F">
              <w:rPr>
                <w:rFonts w:ascii="宋体" w:hAnsi="宋体" w:hint="eastAsia"/>
                <w:sz w:val="24"/>
                <w:szCs w:val="24"/>
              </w:rPr>
              <w:t>±</w:t>
            </w:r>
            <w:r w:rsidRPr="00C4629F">
              <w:rPr>
                <w:rFonts w:ascii="宋体" w:hAnsi="宋体" w:hint="eastAsia"/>
                <w:sz w:val="24"/>
                <w:szCs w:val="24"/>
              </w:rPr>
              <w:t>1.0ml</w:t>
            </w:r>
            <w:r w:rsidRPr="00C4629F">
              <w:rPr>
                <w:rFonts w:ascii="宋体" w:hAnsi="宋体" w:hint="eastAsia"/>
                <w:sz w:val="24"/>
                <w:szCs w:val="24"/>
              </w:rPr>
              <w:t>，</w:t>
            </w:r>
            <w:r>
              <w:rPr>
                <w:rFonts w:ascii="宋体" w:hAnsi="宋体" w:hint="eastAsia"/>
                <w:sz w:val="24"/>
                <w:szCs w:val="24"/>
              </w:rPr>
              <w:t>允差为</w:t>
            </w:r>
            <w:r w:rsidRPr="00C4629F">
              <w:rPr>
                <w:rFonts w:ascii="宋体" w:hAnsi="宋体" w:hint="eastAsia"/>
                <w:sz w:val="24"/>
                <w:szCs w:val="24"/>
              </w:rPr>
              <w:t>±</w:t>
            </w:r>
            <w:r>
              <w:rPr>
                <w:rFonts w:ascii="宋体" w:hAnsi="宋体" w:hint="eastAsia"/>
                <w:sz w:val="24"/>
                <w:szCs w:val="24"/>
              </w:rPr>
              <w:t>0. 5ml</w:t>
            </w:r>
            <w:r>
              <w:rPr>
                <w:rFonts w:ascii="宋体" w:hAnsi="宋体" w:hint="eastAsia"/>
                <w:sz w:val="24"/>
                <w:szCs w:val="24"/>
              </w:rPr>
              <w:t>；</w:t>
            </w:r>
          </w:p>
          <w:p w:rsidR="00EC0906" w:rsidRPr="007D014E" w:rsidRDefault="00EC0906" w:rsidP="00956589">
            <w:pPr>
              <w:spacing w:afterLines="50" w:line="380" w:lineRule="exact"/>
              <w:rPr>
                <w:rFonts w:ascii="宋体" w:hAnsi="宋体"/>
                <w:sz w:val="24"/>
                <w:szCs w:val="24"/>
              </w:rPr>
            </w:pPr>
            <w:r>
              <w:rPr>
                <w:rFonts w:ascii="宋体" w:hAnsi="宋体" w:hint="eastAsia"/>
                <w:sz w:val="24"/>
                <w:szCs w:val="24"/>
              </w:rPr>
              <w:t>配置量筒盖，</w:t>
            </w:r>
            <w:proofErr w:type="gramStart"/>
            <w:r>
              <w:rPr>
                <w:rFonts w:ascii="宋体" w:hAnsi="宋体" w:hint="eastAsia"/>
                <w:sz w:val="24"/>
                <w:szCs w:val="24"/>
              </w:rPr>
              <w:t>在振实过程</w:t>
            </w:r>
            <w:proofErr w:type="gramEnd"/>
            <w:r>
              <w:rPr>
                <w:rFonts w:ascii="宋体" w:hAnsi="宋体" w:hint="eastAsia"/>
                <w:sz w:val="24"/>
                <w:szCs w:val="24"/>
              </w:rPr>
              <w:t>中防止粉体向外飞溅性溢出</w:t>
            </w:r>
            <w:r>
              <w:rPr>
                <w:rFonts w:ascii="宋体" w:hAnsi="宋体" w:hint="eastAsia"/>
                <w:sz w:val="24"/>
                <w:szCs w:val="24"/>
              </w:rPr>
              <w:t>.</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量筒</w:t>
            </w:r>
            <w:proofErr w:type="gramStart"/>
            <w:r w:rsidRPr="007D014E">
              <w:rPr>
                <w:rFonts w:ascii="宋体" w:hAnsi="宋体" w:hint="eastAsia"/>
                <w:sz w:val="24"/>
                <w:szCs w:val="24"/>
              </w:rPr>
              <w:t>固定座质量</w:t>
            </w:r>
            <w:proofErr w:type="gramEnd"/>
            <w:r w:rsidRPr="007D014E">
              <w:rPr>
                <w:rFonts w:ascii="宋体" w:hAnsi="宋体" w:hint="eastAsia"/>
                <w:sz w:val="24"/>
                <w:szCs w:val="24"/>
              </w:rPr>
              <w:t>450</w:t>
            </w:r>
            <w:r w:rsidRPr="007D014E">
              <w:rPr>
                <w:rFonts w:ascii="宋体" w:hAnsi="宋体" w:hint="eastAsia"/>
                <w:sz w:val="24"/>
                <w:szCs w:val="24"/>
              </w:rPr>
              <w:t>±</w:t>
            </w:r>
            <w:r w:rsidRPr="007D014E">
              <w:rPr>
                <w:rFonts w:ascii="宋体" w:hAnsi="宋体" w:hint="eastAsia"/>
                <w:sz w:val="24"/>
                <w:szCs w:val="24"/>
              </w:rPr>
              <w:t>20g</w:t>
            </w:r>
            <w:r>
              <w:rPr>
                <w:rFonts w:ascii="宋体" w:hAnsi="宋体" w:hint="eastAsia"/>
                <w:sz w:val="24"/>
                <w:szCs w:val="24"/>
              </w:rPr>
              <w:t>.</w:t>
            </w:r>
          </w:p>
          <w:p w:rsidR="00EC0906" w:rsidRDefault="00EC0906" w:rsidP="00956589">
            <w:pPr>
              <w:spacing w:afterLines="50" w:line="380" w:lineRule="exact"/>
              <w:rPr>
                <w:rFonts w:ascii="宋体" w:hAnsi="宋体"/>
                <w:sz w:val="24"/>
                <w:szCs w:val="24"/>
              </w:rPr>
            </w:pPr>
            <w:r>
              <w:rPr>
                <w:rFonts w:ascii="宋体" w:hAnsi="宋体" w:hint="eastAsia"/>
                <w:sz w:val="24"/>
                <w:szCs w:val="24"/>
              </w:rPr>
              <w:t>选购：当样品；量非常少不足以采用</w:t>
            </w:r>
            <w:r>
              <w:rPr>
                <w:rFonts w:ascii="宋体" w:hAnsi="宋体" w:hint="eastAsia"/>
                <w:sz w:val="24"/>
                <w:szCs w:val="24"/>
              </w:rPr>
              <w:t>25ml</w:t>
            </w:r>
            <w:r>
              <w:rPr>
                <w:rFonts w:ascii="宋体" w:hAnsi="宋体" w:hint="eastAsia"/>
                <w:sz w:val="24"/>
                <w:szCs w:val="24"/>
              </w:rPr>
              <w:t>量筒使用时，建议采用</w:t>
            </w:r>
            <w:r w:rsidRPr="00C4629F">
              <w:rPr>
                <w:rFonts w:ascii="宋体" w:hAnsi="宋体" w:hint="eastAsia"/>
                <w:sz w:val="24"/>
                <w:szCs w:val="24"/>
              </w:rPr>
              <w:t>容积</w:t>
            </w:r>
            <w:r w:rsidRPr="00C4629F">
              <w:rPr>
                <w:rFonts w:ascii="宋体" w:hAnsi="宋体" w:cs="Arial"/>
                <w:sz w:val="24"/>
                <w:szCs w:val="24"/>
                <w:shd w:val="clear" w:color="auto" w:fill="FFFFFF"/>
              </w:rPr>
              <w:t xml:space="preserve">Volume </w:t>
            </w:r>
            <w:r>
              <w:rPr>
                <w:rFonts w:ascii="宋体" w:hAnsi="宋体" w:hint="eastAsia"/>
                <w:sz w:val="24"/>
                <w:szCs w:val="24"/>
              </w:rPr>
              <w:t>10</w:t>
            </w:r>
            <w:r w:rsidRPr="00C4629F">
              <w:rPr>
                <w:rFonts w:ascii="宋体" w:hAnsi="宋体" w:hint="eastAsia"/>
                <w:sz w:val="24"/>
                <w:szCs w:val="24"/>
              </w:rPr>
              <w:t>±</w:t>
            </w:r>
            <w:r>
              <w:rPr>
                <w:rFonts w:ascii="宋体" w:hAnsi="宋体" w:hint="eastAsia"/>
                <w:sz w:val="24"/>
                <w:szCs w:val="24"/>
              </w:rPr>
              <w:t>0.2</w:t>
            </w:r>
            <w:r w:rsidRPr="00C4629F">
              <w:rPr>
                <w:rFonts w:ascii="宋体" w:hAnsi="宋体" w:hint="eastAsia"/>
                <w:sz w:val="24"/>
                <w:szCs w:val="24"/>
              </w:rPr>
              <w:t>ml</w:t>
            </w:r>
            <w:r w:rsidRPr="00C4629F">
              <w:rPr>
                <w:rFonts w:ascii="宋体" w:hAnsi="宋体" w:hint="eastAsia"/>
                <w:sz w:val="24"/>
                <w:szCs w:val="24"/>
              </w:rPr>
              <w:t>，</w:t>
            </w:r>
            <w:r>
              <w:rPr>
                <w:rFonts w:ascii="宋体" w:hAnsi="宋体" w:hint="eastAsia"/>
                <w:sz w:val="24"/>
                <w:szCs w:val="24"/>
              </w:rPr>
              <w:t>允差为</w:t>
            </w:r>
            <w:r w:rsidRPr="00C4629F">
              <w:rPr>
                <w:rFonts w:ascii="宋体" w:hAnsi="宋体" w:hint="eastAsia"/>
                <w:sz w:val="24"/>
                <w:szCs w:val="24"/>
              </w:rPr>
              <w:t>±</w:t>
            </w:r>
            <w:r>
              <w:rPr>
                <w:rFonts w:ascii="宋体" w:hAnsi="宋体" w:hint="eastAsia"/>
                <w:sz w:val="24"/>
                <w:szCs w:val="24"/>
              </w:rPr>
              <w:t>0.10ml</w:t>
            </w:r>
            <w:r>
              <w:rPr>
                <w:rFonts w:ascii="宋体" w:hAnsi="宋体" w:hint="eastAsia"/>
                <w:sz w:val="24"/>
                <w:szCs w:val="24"/>
              </w:rPr>
              <w:t>的量筒</w:t>
            </w:r>
            <w:r>
              <w:rPr>
                <w:rFonts w:ascii="宋体" w:hAnsi="宋体" w:hint="eastAsia"/>
                <w:sz w:val="24"/>
                <w:szCs w:val="24"/>
              </w:rPr>
              <w:t>.</w:t>
            </w:r>
          </w:p>
          <w:p w:rsidR="00EC0906" w:rsidRPr="007D014E" w:rsidRDefault="00EC0906" w:rsidP="00641289">
            <w:pPr>
              <w:rPr>
                <w:rFonts w:ascii="宋体" w:hAnsi="宋体"/>
                <w:sz w:val="24"/>
                <w:szCs w:val="24"/>
              </w:rPr>
            </w:pP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20.</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显示器</w:t>
            </w:r>
            <w:r w:rsidRPr="007D014E">
              <w:rPr>
                <w:rFonts w:ascii="宋体" w:hAnsi="宋体" w:hint="eastAsia"/>
                <w:sz w:val="24"/>
                <w:szCs w:val="24"/>
              </w:rPr>
              <w:t>display</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7</w:t>
            </w:r>
            <w:r w:rsidRPr="007D014E">
              <w:rPr>
                <w:rFonts w:ascii="宋体" w:hAnsi="宋体" w:hint="eastAsia"/>
                <w:sz w:val="24"/>
                <w:szCs w:val="24"/>
              </w:rPr>
              <w:t>寸触摸屏</w:t>
            </w:r>
            <w:r w:rsidRPr="007D014E">
              <w:rPr>
                <w:rFonts w:ascii="宋体" w:hAnsi="宋体"/>
                <w:sz w:val="24"/>
                <w:szCs w:val="24"/>
              </w:rPr>
              <w:t>7 Inch Touch Screen</w:t>
            </w:r>
          </w:p>
        </w:tc>
        <w:tc>
          <w:tcPr>
            <w:tcW w:w="3969" w:type="dxa"/>
          </w:tcPr>
          <w:p w:rsidR="00EC0906" w:rsidRPr="007D014E" w:rsidRDefault="00EC0906" w:rsidP="00641289">
            <w:pPr>
              <w:rPr>
                <w:rFonts w:ascii="宋体" w:hAnsi="宋体"/>
                <w:sz w:val="24"/>
                <w:szCs w:val="24"/>
              </w:rPr>
            </w:pP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21.</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温湿度范围</w:t>
            </w:r>
            <w:r w:rsidRPr="007D014E">
              <w:rPr>
                <w:rFonts w:ascii="宋体" w:hAnsi="宋体"/>
                <w:sz w:val="24"/>
                <w:szCs w:val="24"/>
              </w:rPr>
              <w:t>Temperature humidity range</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18-40</w:t>
            </w:r>
            <w:r w:rsidRPr="007D014E">
              <w:rPr>
                <w:rFonts w:ascii="宋体" w:hAnsi="宋体" w:hint="eastAsia"/>
                <w:sz w:val="24"/>
                <w:szCs w:val="24"/>
              </w:rPr>
              <w:t>℃</w:t>
            </w:r>
            <w:r w:rsidRPr="007D014E">
              <w:rPr>
                <w:rFonts w:ascii="宋体" w:hAnsi="宋体" w:hint="eastAsia"/>
                <w:sz w:val="24"/>
                <w:szCs w:val="24"/>
              </w:rPr>
              <w:t xml:space="preserve"> </w:t>
            </w:r>
            <w:r w:rsidRPr="007D014E">
              <w:rPr>
                <w:rFonts w:ascii="宋体" w:hAnsi="宋体" w:hint="eastAsia"/>
                <w:sz w:val="24"/>
                <w:szCs w:val="24"/>
              </w:rPr>
              <w:t>相对湿度在</w:t>
            </w:r>
            <w:r w:rsidRPr="007D014E">
              <w:rPr>
                <w:rFonts w:ascii="宋体" w:hAnsi="宋体" w:hint="eastAsia"/>
                <w:sz w:val="24"/>
                <w:szCs w:val="24"/>
              </w:rPr>
              <w:t>35-80%</w:t>
            </w:r>
          </w:p>
          <w:p w:rsidR="00EC0906" w:rsidRPr="007D014E" w:rsidRDefault="00EC0906" w:rsidP="00641289">
            <w:pPr>
              <w:rPr>
                <w:rFonts w:ascii="宋体" w:hAnsi="宋体"/>
                <w:sz w:val="24"/>
                <w:szCs w:val="24"/>
              </w:rPr>
            </w:pPr>
            <w:r w:rsidRPr="007D014E">
              <w:rPr>
                <w:rFonts w:ascii="宋体" w:hAnsi="宋体" w:hint="eastAsia"/>
                <w:sz w:val="24"/>
                <w:szCs w:val="24"/>
              </w:rPr>
              <w:t>r</w:t>
            </w:r>
            <w:r w:rsidRPr="007D014E">
              <w:rPr>
                <w:rFonts w:ascii="宋体" w:hAnsi="宋体"/>
                <w:sz w:val="24"/>
                <w:szCs w:val="24"/>
              </w:rPr>
              <w:t xml:space="preserve">elative humidity </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w:t>
            </w:r>
            <w:r w:rsidRPr="007D014E">
              <w:rPr>
                <w:rFonts w:ascii="宋体" w:hAnsi="宋体"/>
                <w:sz w:val="24"/>
                <w:szCs w:val="24"/>
              </w:rPr>
              <w:t>Automatic</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22.</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流动指数</w:t>
            </w:r>
            <w:r w:rsidRPr="007D014E">
              <w:rPr>
                <w:rFonts w:ascii="宋体" w:hAnsi="宋体"/>
                <w:sz w:val="24"/>
                <w:szCs w:val="24"/>
              </w:rPr>
              <w:t>Flow index</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自动转化流动指数数据</w:t>
            </w:r>
            <w:r w:rsidRPr="007D014E">
              <w:rPr>
                <w:rFonts w:ascii="宋体" w:hAnsi="宋体"/>
                <w:sz w:val="24"/>
                <w:szCs w:val="24"/>
              </w:rPr>
              <w:t>Automatic conversion flow index data</w:t>
            </w:r>
          </w:p>
        </w:tc>
        <w:tc>
          <w:tcPr>
            <w:tcW w:w="3969" w:type="dxa"/>
          </w:tcPr>
          <w:p w:rsidR="00EC0906" w:rsidRPr="007D014E" w:rsidRDefault="00EC0906" w:rsidP="00641289">
            <w:pPr>
              <w:rPr>
                <w:rFonts w:ascii="宋体" w:hAnsi="宋体"/>
                <w:sz w:val="24"/>
                <w:szCs w:val="24"/>
              </w:rPr>
            </w:pPr>
            <w:r w:rsidRPr="007D014E">
              <w:rPr>
                <w:rFonts w:ascii="宋体" w:hAnsi="宋体" w:hint="eastAsia"/>
                <w:sz w:val="24"/>
                <w:szCs w:val="24"/>
              </w:rPr>
              <w:t>自动</w:t>
            </w:r>
            <w:r w:rsidRPr="007D014E">
              <w:rPr>
                <w:rFonts w:ascii="宋体" w:hAnsi="宋体"/>
                <w:sz w:val="24"/>
                <w:szCs w:val="24"/>
              </w:rPr>
              <w:t>Automatic</w:t>
            </w:r>
          </w:p>
        </w:tc>
      </w:tr>
      <w:tr w:rsidR="00EC0906" w:rsidRPr="007D014E" w:rsidTr="00641289">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23.</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输入电源</w:t>
            </w:r>
            <w:r w:rsidRPr="007D014E">
              <w:rPr>
                <w:rFonts w:ascii="宋体" w:hAnsi="宋体"/>
                <w:sz w:val="24"/>
                <w:szCs w:val="24"/>
              </w:rPr>
              <w:t>Input power</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220V</w:t>
            </w:r>
            <w:r w:rsidRPr="007D014E">
              <w:rPr>
                <w:rFonts w:ascii="宋体" w:hAnsi="宋体" w:hint="eastAsia"/>
                <w:sz w:val="24"/>
                <w:szCs w:val="24"/>
              </w:rPr>
              <w:t>±</w:t>
            </w:r>
            <w:r w:rsidRPr="007D014E">
              <w:rPr>
                <w:rFonts w:ascii="宋体" w:hAnsi="宋体" w:hint="eastAsia"/>
                <w:sz w:val="24"/>
                <w:szCs w:val="24"/>
              </w:rPr>
              <w:t xml:space="preserve">10%  </w:t>
            </w:r>
            <w:r w:rsidRPr="007D014E">
              <w:rPr>
                <w:rFonts w:ascii="宋体" w:hAnsi="宋体" w:hint="eastAsia"/>
                <w:sz w:val="24"/>
                <w:szCs w:val="24"/>
              </w:rPr>
              <w:t>常温环境下使用</w:t>
            </w:r>
            <w:r w:rsidRPr="007D014E">
              <w:rPr>
                <w:rFonts w:ascii="宋体" w:hAnsi="宋体"/>
                <w:sz w:val="24"/>
                <w:szCs w:val="24"/>
              </w:rPr>
              <w:t>Normal temperature environment</w:t>
            </w:r>
          </w:p>
        </w:tc>
        <w:tc>
          <w:tcPr>
            <w:tcW w:w="3969" w:type="dxa"/>
          </w:tcPr>
          <w:p w:rsidR="00EC0906" w:rsidRPr="007D014E" w:rsidRDefault="00EC0906" w:rsidP="00641289">
            <w:pPr>
              <w:rPr>
                <w:rFonts w:ascii="宋体" w:hAnsi="宋体"/>
                <w:sz w:val="24"/>
                <w:szCs w:val="24"/>
              </w:rPr>
            </w:pPr>
          </w:p>
        </w:tc>
      </w:tr>
      <w:tr w:rsidR="00EC0906" w:rsidRPr="007D014E" w:rsidTr="00641289">
        <w:trPr>
          <w:trHeight w:val="389"/>
        </w:trPr>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24.</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PC</w:t>
            </w:r>
            <w:r w:rsidRPr="007D014E">
              <w:rPr>
                <w:rFonts w:ascii="宋体" w:hAnsi="宋体" w:hint="eastAsia"/>
                <w:sz w:val="24"/>
                <w:szCs w:val="24"/>
              </w:rPr>
              <w:t>软件</w:t>
            </w:r>
            <w:r w:rsidRPr="007D014E">
              <w:rPr>
                <w:rFonts w:ascii="宋体" w:hAnsi="宋体"/>
                <w:sz w:val="24"/>
                <w:szCs w:val="24"/>
              </w:rPr>
              <w:t>Software</w:t>
            </w:r>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t>软件</w:t>
            </w:r>
            <w:r w:rsidRPr="007D014E">
              <w:rPr>
                <w:rFonts w:ascii="宋体" w:hAnsi="宋体" w:hint="eastAsia"/>
                <w:sz w:val="24"/>
                <w:szCs w:val="24"/>
              </w:rPr>
              <w:t>1</w:t>
            </w:r>
            <w:r w:rsidRPr="007D014E">
              <w:rPr>
                <w:rFonts w:ascii="宋体" w:hAnsi="宋体" w:hint="eastAsia"/>
                <w:sz w:val="24"/>
                <w:szCs w:val="24"/>
              </w:rPr>
              <w:t>套；电脑打印机客户自备</w:t>
            </w:r>
            <w:r w:rsidRPr="007D014E">
              <w:rPr>
                <w:rFonts w:ascii="宋体" w:hAnsi="宋体" w:hint="eastAsia"/>
                <w:sz w:val="24"/>
                <w:szCs w:val="24"/>
              </w:rPr>
              <w:t>.</w:t>
            </w:r>
          </w:p>
          <w:p w:rsidR="00EC0906" w:rsidRPr="007D014E" w:rsidRDefault="00EC0906" w:rsidP="00641289">
            <w:pPr>
              <w:rPr>
                <w:rFonts w:ascii="宋体" w:hAnsi="宋体"/>
                <w:sz w:val="24"/>
                <w:szCs w:val="24"/>
              </w:rPr>
            </w:pPr>
            <w:r w:rsidRPr="007D014E">
              <w:rPr>
                <w:rFonts w:ascii="宋体" w:hAnsi="宋体"/>
                <w:sz w:val="24"/>
                <w:szCs w:val="24"/>
              </w:rPr>
              <w:t xml:space="preserve">1 </w:t>
            </w:r>
            <w:proofErr w:type="gramStart"/>
            <w:r w:rsidRPr="007D014E">
              <w:rPr>
                <w:rFonts w:ascii="宋体" w:hAnsi="宋体"/>
                <w:sz w:val="24"/>
                <w:szCs w:val="24"/>
              </w:rPr>
              <w:t>sets</w:t>
            </w:r>
            <w:proofErr w:type="gramEnd"/>
            <w:r w:rsidRPr="007D014E">
              <w:rPr>
                <w:rFonts w:ascii="宋体" w:hAnsi="宋体"/>
                <w:sz w:val="24"/>
                <w:szCs w:val="24"/>
              </w:rPr>
              <w:t xml:space="preserve"> of software; Computer and printer</w:t>
            </w:r>
            <w:r w:rsidRPr="007D014E">
              <w:rPr>
                <w:rFonts w:ascii="宋体" w:hAnsi="宋体" w:hint="eastAsia"/>
                <w:sz w:val="24"/>
                <w:szCs w:val="24"/>
              </w:rPr>
              <w:t xml:space="preserve"> offered by c</w:t>
            </w:r>
            <w:r w:rsidRPr="007D014E">
              <w:rPr>
                <w:rFonts w:ascii="宋体" w:hAnsi="宋体"/>
                <w:sz w:val="24"/>
                <w:szCs w:val="24"/>
              </w:rPr>
              <w:t>ustomer</w:t>
            </w:r>
            <w:r w:rsidRPr="007D014E">
              <w:rPr>
                <w:rFonts w:ascii="宋体" w:hAnsi="宋体" w:hint="eastAsia"/>
                <w:sz w:val="24"/>
                <w:szCs w:val="24"/>
              </w:rPr>
              <w:t>.</w:t>
            </w:r>
          </w:p>
        </w:tc>
        <w:tc>
          <w:tcPr>
            <w:tcW w:w="3969" w:type="dxa"/>
          </w:tcPr>
          <w:p w:rsidR="00EC0906" w:rsidRPr="007D014E" w:rsidRDefault="00EC0906" w:rsidP="00641289">
            <w:pPr>
              <w:rPr>
                <w:rFonts w:ascii="宋体" w:hAnsi="宋体"/>
                <w:sz w:val="24"/>
                <w:szCs w:val="24"/>
              </w:rPr>
            </w:pPr>
          </w:p>
        </w:tc>
      </w:tr>
      <w:tr w:rsidR="00EC0906" w:rsidRPr="007D014E" w:rsidTr="00641289">
        <w:trPr>
          <w:trHeight w:val="389"/>
        </w:trPr>
        <w:tc>
          <w:tcPr>
            <w:tcW w:w="576" w:type="dxa"/>
          </w:tcPr>
          <w:p w:rsidR="00EC0906" w:rsidRPr="007D014E" w:rsidRDefault="00EC0906" w:rsidP="00641289">
            <w:pPr>
              <w:rPr>
                <w:rFonts w:ascii="宋体" w:hAnsi="宋体"/>
                <w:sz w:val="24"/>
                <w:szCs w:val="24"/>
              </w:rPr>
            </w:pPr>
            <w:r w:rsidRPr="007D014E">
              <w:rPr>
                <w:rFonts w:ascii="宋体" w:hAnsi="宋体" w:hint="eastAsia"/>
                <w:sz w:val="24"/>
                <w:szCs w:val="24"/>
              </w:rPr>
              <w:t>25</w:t>
            </w:r>
          </w:p>
        </w:tc>
        <w:tc>
          <w:tcPr>
            <w:tcW w:w="2975" w:type="dxa"/>
          </w:tcPr>
          <w:p w:rsidR="00EC0906" w:rsidRPr="007D014E" w:rsidRDefault="00EC0906" w:rsidP="00641289">
            <w:pPr>
              <w:rPr>
                <w:rFonts w:ascii="宋体" w:hAnsi="宋体"/>
                <w:sz w:val="24"/>
                <w:szCs w:val="24"/>
              </w:rPr>
            </w:pPr>
            <w:r w:rsidRPr="007D014E">
              <w:rPr>
                <w:rFonts w:ascii="宋体" w:hAnsi="宋体" w:hint="eastAsia"/>
                <w:sz w:val="24"/>
                <w:szCs w:val="24"/>
              </w:rPr>
              <w:t>振动筛分粒度仪</w:t>
            </w:r>
          </w:p>
          <w:p w:rsidR="00EC0906" w:rsidRPr="007D014E" w:rsidRDefault="00EC0906" w:rsidP="00641289">
            <w:pPr>
              <w:rPr>
                <w:rFonts w:ascii="宋体" w:hAnsi="宋体"/>
                <w:sz w:val="24"/>
                <w:szCs w:val="24"/>
              </w:rPr>
            </w:pPr>
            <w:r w:rsidRPr="007D014E">
              <w:rPr>
                <w:rFonts w:ascii="宋体" w:hAnsi="宋体"/>
                <w:sz w:val="24"/>
                <w:szCs w:val="24"/>
              </w:rPr>
              <w:lastRenderedPageBreak/>
              <w:t xml:space="preserve">Vibration sieving </w:t>
            </w:r>
            <w:r w:rsidRPr="007D014E">
              <w:rPr>
                <w:rFonts w:ascii="宋体" w:hAnsi="宋体" w:hint="eastAsia"/>
                <w:sz w:val="24"/>
                <w:szCs w:val="24"/>
              </w:rPr>
              <w:t>p</w:t>
            </w:r>
            <w:r w:rsidRPr="007D014E">
              <w:rPr>
                <w:rFonts w:ascii="宋体" w:hAnsi="宋体"/>
                <w:sz w:val="24"/>
                <w:szCs w:val="24"/>
              </w:rPr>
              <w:t xml:space="preserve">article </w:t>
            </w:r>
            <w:proofErr w:type="spellStart"/>
            <w:r w:rsidRPr="007D014E">
              <w:rPr>
                <w:rFonts w:ascii="宋体" w:hAnsi="宋体"/>
                <w:sz w:val="24"/>
                <w:szCs w:val="24"/>
              </w:rPr>
              <w:t>sizer</w:t>
            </w:r>
            <w:proofErr w:type="spellEnd"/>
          </w:p>
        </w:tc>
        <w:tc>
          <w:tcPr>
            <w:tcW w:w="3679" w:type="dxa"/>
            <w:gridSpan w:val="2"/>
          </w:tcPr>
          <w:p w:rsidR="00EC0906" w:rsidRPr="007D014E" w:rsidRDefault="00EC0906" w:rsidP="00641289">
            <w:pPr>
              <w:rPr>
                <w:rFonts w:ascii="宋体" w:hAnsi="宋体"/>
                <w:sz w:val="24"/>
                <w:szCs w:val="24"/>
              </w:rPr>
            </w:pPr>
            <w:r w:rsidRPr="007D014E">
              <w:rPr>
                <w:rFonts w:ascii="宋体" w:hAnsi="宋体" w:hint="eastAsia"/>
                <w:sz w:val="24"/>
                <w:szCs w:val="24"/>
              </w:rPr>
              <w:lastRenderedPageBreak/>
              <w:t>筛网目数</w:t>
            </w:r>
            <w:r w:rsidRPr="007D014E">
              <w:rPr>
                <w:rFonts w:ascii="宋体" w:hAnsi="宋体" w:hint="eastAsia"/>
                <w:sz w:val="24"/>
                <w:szCs w:val="24"/>
              </w:rPr>
              <w:t>42</w:t>
            </w:r>
            <w:r w:rsidRPr="007D014E">
              <w:rPr>
                <w:rFonts w:ascii="宋体" w:hAnsi="宋体" w:hint="eastAsia"/>
                <w:sz w:val="24"/>
                <w:szCs w:val="24"/>
              </w:rPr>
              <w:t>目，</w:t>
            </w:r>
            <w:r w:rsidRPr="007D014E">
              <w:rPr>
                <w:rFonts w:ascii="宋体" w:hAnsi="宋体" w:hint="eastAsia"/>
                <w:sz w:val="24"/>
                <w:szCs w:val="24"/>
              </w:rPr>
              <w:t>60</w:t>
            </w:r>
            <w:r w:rsidRPr="007D014E">
              <w:rPr>
                <w:rFonts w:ascii="宋体" w:hAnsi="宋体" w:hint="eastAsia"/>
                <w:sz w:val="24"/>
                <w:szCs w:val="24"/>
              </w:rPr>
              <w:t>目，</w:t>
            </w:r>
            <w:r w:rsidRPr="007D014E">
              <w:rPr>
                <w:rFonts w:ascii="宋体" w:hAnsi="宋体" w:hint="eastAsia"/>
                <w:sz w:val="24"/>
                <w:szCs w:val="24"/>
              </w:rPr>
              <w:t>100</w:t>
            </w:r>
            <w:r w:rsidRPr="007D014E">
              <w:rPr>
                <w:rFonts w:ascii="宋体" w:hAnsi="宋体" w:hint="eastAsia"/>
                <w:sz w:val="24"/>
                <w:szCs w:val="24"/>
              </w:rPr>
              <w:t>目，</w:t>
            </w:r>
            <w:r w:rsidRPr="007D014E">
              <w:rPr>
                <w:rFonts w:ascii="宋体" w:hAnsi="宋体" w:hint="eastAsia"/>
                <w:sz w:val="24"/>
                <w:szCs w:val="24"/>
              </w:rPr>
              <w:t>200</w:t>
            </w:r>
            <w:r w:rsidRPr="007D014E">
              <w:rPr>
                <w:rFonts w:ascii="宋体" w:hAnsi="宋体" w:hint="eastAsia"/>
                <w:sz w:val="24"/>
                <w:szCs w:val="24"/>
              </w:rPr>
              <w:t>目</w:t>
            </w:r>
            <w:r w:rsidRPr="007D014E">
              <w:rPr>
                <w:rFonts w:ascii="宋体" w:hAnsi="宋体" w:hint="eastAsia"/>
                <w:sz w:val="24"/>
                <w:szCs w:val="24"/>
              </w:rPr>
              <w:t>325</w:t>
            </w:r>
            <w:proofErr w:type="gramStart"/>
            <w:r w:rsidRPr="007D014E">
              <w:rPr>
                <w:rFonts w:ascii="宋体" w:hAnsi="宋体" w:hint="eastAsia"/>
                <w:sz w:val="24"/>
                <w:szCs w:val="24"/>
              </w:rPr>
              <w:t>目满足卡尔指数</w:t>
            </w:r>
            <w:proofErr w:type="gramEnd"/>
            <w:r w:rsidRPr="007D014E">
              <w:rPr>
                <w:rFonts w:ascii="宋体" w:hAnsi="宋体" w:hint="eastAsia"/>
                <w:sz w:val="24"/>
                <w:szCs w:val="24"/>
              </w:rPr>
              <w:lastRenderedPageBreak/>
              <w:t>要求</w:t>
            </w:r>
          </w:p>
          <w:p w:rsidR="00EC0906" w:rsidRPr="007D014E" w:rsidRDefault="00EC0906" w:rsidP="00641289">
            <w:pPr>
              <w:rPr>
                <w:rFonts w:ascii="宋体" w:hAnsi="宋体"/>
                <w:sz w:val="24"/>
                <w:szCs w:val="24"/>
              </w:rPr>
            </w:pPr>
            <w:r w:rsidRPr="007D014E">
              <w:rPr>
                <w:rFonts w:ascii="宋体" w:hAnsi="宋体"/>
                <w:sz w:val="24"/>
                <w:szCs w:val="24"/>
              </w:rPr>
              <w:t xml:space="preserve">The sieve </w:t>
            </w:r>
            <w:r w:rsidRPr="007D014E">
              <w:rPr>
                <w:rFonts w:ascii="宋体" w:hAnsi="宋体" w:hint="eastAsia"/>
                <w:sz w:val="24"/>
                <w:szCs w:val="24"/>
              </w:rPr>
              <w:t>m</w:t>
            </w:r>
            <w:r w:rsidRPr="007D014E">
              <w:rPr>
                <w:rFonts w:ascii="宋体" w:hAnsi="宋体"/>
                <w:sz w:val="24"/>
                <w:szCs w:val="24"/>
              </w:rPr>
              <w:t>esh 42 mesh, 60 mesh, 100 mesh, 200 mesh 325 mesh to meet the requirements of the Carle index</w:t>
            </w:r>
            <w:r w:rsidRPr="007D014E">
              <w:rPr>
                <w:rFonts w:ascii="宋体" w:hAnsi="宋体" w:hint="eastAsia"/>
                <w:sz w:val="24"/>
                <w:szCs w:val="24"/>
              </w:rPr>
              <w:t>.</w:t>
            </w:r>
          </w:p>
        </w:tc>
        <w:tc>
          <w:tcPr>
            <w:tcW w:w="3969" w:type="dxa"/>
          </w:tcPr>
          <w:p w:rsidR="00EC0906" w:rsidRPr="007D014E" w:rsidRDefault="00EC0906" w:rsidP="00641289">
            <w:pPr>
              <w:rPr>
                <w:rFonts w:ascii="宋体" w:hAnsi="宋体"/>
                <w:sz w:val="24"/>
                <w:szCs w:val="24"/>
              </w:rPr>
            </w:pPr>
            <w:proofErr w:type="gramStart"/>
            <w:r w:rsidRPr="007D014E">
              <w:rPr>
                <w:rFonts w:ascii="宋体" w:hAnsi="宋体" w:hint="eastAsia"/>
                <w:sz w:val="24"/>
                <w:szCs w:val="24"/>
              </w:rPr>
              <w:lastRenderedPageBreak/>
              <w:t>均齐度和</w:t>
            </w:r>
            <w:proofErr w:type="gramEnd"/>
            <w:r w:rsidRPr="007D014E">
              <w:rPr>
                <w:rFonts w:ascii="宋体" w:hAnsi="宋体" w:hint="eastAsia"/>
                <w:sz w:val="24"/>
                <w:szCs w:val="24"/>
              </w:rPr>
              <w:t>凝聚度测量</w:t>
            </w:r>
          </w:p>
          <w:p w:rsidR="00EC0906" w:rsidRPr="007D014E" w:rsidRDefault="00EC0906" w:rsidP="00641289">
            <w:pPr>
              <w:rPr>
                <w:rFonts w:ascii="宋体" w:hAnsi="宋体"/>
                <w:sz w:val="24"/>
                <w:szCs w:val="24"/>
              </w:rPr>
            </w:pPr>
            <w:r w:rsidRPr="007D014E">
              <w:rPr>
                <w:rFonts w:ascii="宋体" w:hAnsi="宋体"/>
                <w:sz w:val="24"/>
                <w:szCs w:val="24"/>
              </w:rPr>
              <w:lastRenderedPageBreak/>
              <w:t>Homogeneity and cohesion measurement</w:t>
            </w:r>
          </w:p>
        </w:tc>
      </w:tr>
      <w:tr w:rsidR="00EC0906" w:rsidRPr="007D014E" w:rsidTr="00641289">
        <w:trPr>
          <w:trHeight w:val="389"/>
        </w:trPr>
        <w:tc>
          <w:tcPr>
            <w:tcW w:w="11199" w:type="dxa"/>
            <w:gridSpan w:val="5"/>
          </w:tcPr>
          <w:p w:rsidR="00EC0906" w:rsidRPr="00AA55FD" w:rsidRDefault="00AA55FD" w:rsidP="00641289">
            <w:r>
              <w:rPr>
                <w:rFonts w:hint="eastAsia"/>
              </w:rPr>
              <w:lastRenderedPageBreak/>
              <w:t>粉末流动性测试仪（</w:t>
            </w:r>
            <w:r>
              <w:rPr>
                <w:rFonts w:hint="eastAsia"/>
              </w:rPr>
              <w:t>FT-2000A</w:t>
            </w:r>
            <w:r>
              <w:rPr>
                <w:rFonts w:hint="eastAsia"/>
              </w:rPr>
              <w:t>）</w:t>
            </w:r>
          </w:p>
        </w:tc>
      </w:tr>
    </w:tbl>
    <w:p w:rsidR="00EC0906" w:rsidRPr="007D014E" w:rsidRDefault="00EC0906" w:rsidP="00EC0906">
      <w:pPr>
        <w:pStyle w:val="a3"/>
        <w:ind w:left="360" w:firstLineChars="0" w:firstLine="0"/>
        <w:rPr>
          <w:rFonts w:ascii="宋体" w:eastAsia="宋体" w:hAnsi="宋体"/>
          <w:sz w:val="24"/>
          <w:szCs w:val="24"/>
        </w:rPr>
      </w:pPr>
    </w:p>
    <w:p w:rsidR="00EC0906" w:rsidRPr="00AA55FD" w:rsidRDefault="00EC0906" w:rsidP="00EC0906">
      <w:pPr>
        <w:ind w:leftChars="-129" w:left="-284" w:firstLineChars="1079" w:firstLine="2374"/>
      </w:pPr>
    </w:p>
    <w:sectPr w:rsidR="00EC0906" w:rsidRPr="00AA55FD" w:rsidSect="00EC0906">
      <w:pgSz w:w="11906" w:h="16838"/>
      <w:pgMar w:top="1440" w:right="707" w:bottom="1440" w:left="851"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1C" w:rsidRDefault="00831E1C" w:rsidP="00956589">
      <w:pPr>
        <w:spacing w:after="0"/>
      </w:pPr>
      <w:r>
        <w:separator/>
      </w:r>
    </w:p>
  </w:endnote>
  <w:endnote w:type="continuationSeparator" w:id="0">
    <w:p w:rsidR="00831E1C" w:rsidRDefault="00831E1C" w:rsidP="009565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1C" w:rsidRDefault="00831E1C" w:rsidP="00956589">
      <w:pPr>
        <w:spacing w:after="0"/>
      </w:pPr>
      <w:r>
        <w:separator/>
      </w:r>
    </w:p>
  </w:footnote>
  <w:footnote w:type="continuationSeparator" w:id="0">
    <w:p w:rsidR="00831E1C" w:rsidRDefault="00831E1C" w:rsidP="0095658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EC0906"/>
    <w:rsid w:val="00314FCD"/>
    <w:rsid w:val="00323B43"/>
    <w:rsid w:val="003D37D8"/>
    <w:rsid w:val="00432CB7"/>
    <w:rsid w:val="004358AB"/>
    <w:rsid w:val="005B7FBF"/>
    <w:rsid w:val="00626B11"/>
    <w:rsid w:val="007F5764"/>
    <w:rsid w:val="00831E1C"/>
    <w:rsid w:val="008B7726"/>
    <w:rsid w:val="00956589"/>
    <w:rsid w:val="00AA55FD"/>
    <w:rsid w:val="00DA1D1E"/>
    <w:rsid w:val="00DA62F6"/>
    <w:rsid w:val="00E1029C"/>
    <w:rsid w:val="00EC0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906"/>
    <w:pPr>
      <w:ind w:firstLineChars="200" w:firstLine="420"/>
    </w:pPr>
    <w:rPr>
      <w:rFonts w:cs="Times New Roman"/>
    </w:rPr>
  </w:style>
  <w:style w:type="paragraph" w:styleId="a4">
    <w:name w:val="Balloon Text"/>
    <w:basedOn w:val="a"/>
    <w:link w:val="Char"/>
    <w:uiPriority w:val="99"/>
    <w:semiHidden/>
    <w:unhideWhenUsed/>
    <w:rsid w:val="00DA1D1E"/>
    <w:pPr>
      <w:spacing w:after="0"/>
    </w:pPr>
    <w:rPr>
      <w:sz w:val="18"/>
      <w:szCs w:val="18"/>
    </w:rPr>
  </w:style>
  <w:style w:type="character" w:customStyle="1" w:styleId="Char">
    <w:name w:val="批注框文本 Char"/>
    <w:basedOn w:val="a0"/>
    <w:link w:val="a4"/>
    <w:uiPriority w:val="99"/>
    <w:semiHidden/>
    <w:rsid w:val="00DA1D1E"/>
    <w:rPr>
      <w:rFonts w:ascii="Tahoma" w:hAnsi="Tahoma"/>
      <w:sz w:val="18"/>
      <w:szCs w:val="18"/>
    </w:rPr>
  </w:style>
  <w:style w:type="paragraph" w:styleId="a5">
    <w:name w:val="header"/>
    <w:basedOn w:val="a"/>
    <w:link w:val="Char0"/>
    <w:uiPriority w:val="99"/>
    <w:semiHidden/>
    <w:unhideWhenUsed/>
    <w:rsid w:val="0095658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956589"/>
    <w:rPr>
      <w:rFonts w:ascii="Tahoma" w:hAnsi="Tahoma"/>
      <w:sz w:val="18"/>
      <w:szCs w:val="18"/>
    </w:rPr>
  </w:style>
  <w:style w:type="paragraph" w:styleId="a6">
    <w:name w:val="footer"/>
    <w:basedOn w:val="a"/>
    <w:link w:val="Char1"/>
    <w:uiPriority w:val="99"/>
    <w:semiHidden/>
    <w:unhideWhenUsed/>
    <w:rsid w:val="00956589"/>
    <w:pPr>
      <w:tabs>
        <w:tab w:val="center" w:pos="4153"/>
        <w:tab w:val="right" w:pos="8306"/>
      </w:tabs>
    </w:pPr>
    <w:rPr>
      <w:sz w:val="18"/>
      <w:szCs w:val="18"/>
    </w:rPr>
  </w:style>
  <w:style w:type="character" w:customStyle="1" w:styleId="Char1">
    <w:name w:val="页脚 Char"/>
    <w:basedOn w:val="a0"/>
    <w:link w:val="a6"/>
    <w:uiPriority w:val="99"/>
    <w:semiHidden/>
    <w:rsid w:val="0095658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92565508">
      <w:bodyDiv w:val="1"/>
      <w:marLeft w:val="0"/>
      <w:marRight w:val="0"/>
      <w:marTop w:val="0"/>
      <w:marBottom w:val="0"/>
      <w:divBdr>
        <w:top w:val="none" w:sz="0" w:space="0" w:color="auto"/>
        <w:left w:val="none" w:sz="0" w:space="0" w:color="auto"/>
        <w:bottom w:val="none" w:sz="0" w:space="0" w:color="auto"/>
        <w:right w:val="none" w:sz="0" w:space="0" w:color="auto"/>
      </w:divBdr>
      <w:divsChild>
        <w:div w:id="656568413">
          <w:marLeft w:val="150"/>
          <w:marRight w:val="0"/>
          <w:marTop w:val="0"/>
          <w:marBottom w:val="0"/>
          <w:divBdr>
            <w:top w:val="none" w:sz="0" w:space="0" w:color="auto"/>
            <w:left w:val="none" w:sz="0" w:space="0" w:color="auto"/>
            <w:bottom w:val="none" w:sz="0" w:space="0" w:color="auto"/>
            <w:right w:val="none" w:sz="0" w:space="0" w:color="auto"/>
          </w:divBdr>
          <w:divsChild>
            <w:div w:id="13933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5074">
      <w:bodyDiv w:val="1"/>
      <w:marLeft w:val="0"/>
      <w:marRight w:val="0"/>
      <w:marTop w:val="0"/>
      <w:marBottom w:val="0"/>
      <w:divBdr>
        <w:top w:val="none" w:sz="0" w:space="0" w:color="auto"/>
        <w:left w:val="none" w:sz="0" w:space="0" w:color="auto"/>
        <w:bottom w:val="none" w:sz="0" w:space="0" w:color="auto"/>
        <w:right w:val="none" w:sz="0" w:space="0" w:color="auto"/>
      </w:divBdr>
      <w:divsChild>
        <w:div w:id="1999456800">
          <w:marLeft w:val="150"/>
          <w:marRight w:val="0"/>
          <w:marTop w:val="0"/>
          <w:marBottom w:val="0"/>
          <w:divBdr>
            <w:top w:val="none" w:sz="0" w:space="0" w:color="auto"/>
            <w:left w:val="none" w:sz="0" w:space="0" w:color="auto"/>
            <w:bottom w:val="none" w:sz="0" w:space="0" w:color="auto"/>
            <w:right w:val="none" w:sz="0" w:space="0" w:color="auto"/>
          </w:divBdr>
        </w:div>
      </w:divsChild>
    </w:div>
    <w:div w:id="1112626568">
      <w:bodyDiv w:val="1"/>
      <w:marLeft w:val="0"/>
      <w:marRight w:val="0"/>
      <w:marTop w:val="0"/>
      <w:marBottom w:val="0"/>
      <w:divBdr>
        <w:top w:val="none" w:sz="0" w:space="0" w:color="auto"/>
        <w:left w:val="none" w:sz="0" w:space="0" w:color="auto"/>
        <w:bottom w:val="none" w:sz="0" w:space="0" w:color="auto"/>
        <w:right w:val="none" w:sz="0" w:space="0" w:color="auto"/>
      </w:divBdr>
      <w:divsChild>
        <w:div w:id="357439628">
          <w:marLeft w:val="150"/>
          <w:marRight w:val="0"/>
          <w:marTop w:val="0"/>
          <w:marBottom w:val="0"/>
          <w:divBdr>
            <w:top w:val="none" w:sz="0" w:space="0" w:color="auto"/>
            <w:left w:val="none" w:sz="0" w:space="0" w:color="auto"/>
            <w:bottom w:val="none" w:sz="0" w:space="0" w:color="auto"/>
            <w:right w:val="none" w:sz="0" w:space="0" w:color="auto"/>
          </w:divBdr>
        </w:div>
      </w:divsChild>
    </w:div>
    <w:div w:id="1774590655">
      <w:bodyDiv w:val="1"/>
      <w:marLeft w:val="0"/>
      <w:marRight w:val="0"/>
      <w:marTop w:val="0"/>
      <w:marBottom w:val="0"/>
      <w:divBdr>
        <w:top w:val="none" w:sz="0" w:space="0" w:color="auto"/>
        <w:left w:val="none" w:sz="0" w:space="0" w:color="auto"/>
        <w:bottom w:val="none" w:sz="0" w:space="0" w:color="auto"/>
        <w:right w:val="none" w:sz="0" w:space="0" w:color="auto"/>
      </w:divBdr>
      <w:divsChild>
        <w:div w:id="13689160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479</Words>
  <Characters>2734</Characters>
  <Application>Microsoft Office Word</Application>
  <DocSecurity>0</DocSecurity>
  <Lines>22</Lines>
  <Paragraphs>6</Paragraphs>
  <ScaleCrop>false</ScaleCrop>
  <Company>Microsoft</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7</cp:revision>
  <dcterms:created xsi:type="dcterms:W3CDTF">2019-04-29T05:26:00Z</dcterms:created>
  <dcterms:modified xsi:type="dcterms:W3CDTF">2019-06-28T06:21:00Z</dcterms:modified>
</cp:coreProperties>
</file>